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EB28E" w14:textId="77777777" w:rsidR="009279D6" w:rsidRDefault="000C0EDA">
      <w:pPr>
        <w:spacing w:line="336" w:lineRule="atLeast"/>
        <w:outlineLvl w:val="0"/>
        <w:rPr>
          <w:rFonts w:ascii="DejaVuSerifBook" w:hAnsi="DejaVuSerifBook"/>
          <w:b/>
          <w:bCs/>
          <w:color w:val="525F81"/>
          <w:kern w:val="3"/>
          <w:sz w:val="29"/>
          <w:szCs w:val="29"/>
        </w:rPr>
      </w:pPr>
      <w:r>
        <w:rPr>
          <w:rFonts w:ascii="DejaVuSerifBook" w:hAnsi="DejaVuSerifBook"/>
          <w:b/>
          <w:bCs/>
          <w:color w:val="525F81"/>
          <w:kern w:val="3"/>
          <w:sz w:val="29"/>
          <w:szCs w:val="29"/>
        </w:rPr>
        <w:t>Amministrazione trasparente –Toscana Energia Spa - dettagli</w:t>
      </w:r>
    </w:p>
    <w:p w14:paraId="4404B433" w14:textId="77777777" w:rsidR="009279D6" w:rsidRDefault="009279D6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</w:p>
    <w:p w14:paraId="0381CE5D" w14:textId="77777777" w:rsidR="009279D6" w:rsidRPr="002E5FF8" w:rsidRDefault="000C0EDA">
      <w:pPr>
        <w:spacing w:before="100" w:after="100" w:line="360" w:lineRule="atLeast"/>
        <w:rPr>
          <w:rFonts w:ascii="DejaVuSerifBook" w:hAnsi="DejaVuSerifBook"/>
          <w:b/>
          <w:bCs/>
          <w:color w:val="434343"/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Toscana Energia Spa</w:t>
      </w:r>
    </w:p>
    <w:p w14:paraId="25D6845A" w14:textId="79FF6875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Codice fiscale: </w:t>
      </w:r>
      <w:r w:rsidRPr="002E5FF8">
        <w:rPr>
          <w:rFonts w:ascii="DejaVuSerifBook" w:hAnsi="DejaVuSerifBook"/>
          <w:color w:val="434343"/>
          <w:sz w:val="24"/>
          <w:szCs w:val="24"/>
        </w:rPr>
        <w:t>05608890488</w:t>
      </w:r>
    </w:p>
    <w:p w14:paraId="31A03DDF" w14:textId="6FA8ED67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Capitale sociale: </w:t>
      </w:r>
      <w:r w:rsidR="002E5FF8" w:rsidRPr="002E5FF8">
        <w:rPr>
          <w:rFonts w:ascii="DejaVuSerifBook" w:hAnsi="DejaVuSerifBook"/>
          <w:color w:val="434343"/>
          <w:sz w:val="24"/>
          <w:szCs w:val="24"/>
        </w:rPr>
        <w:t>euro</w:t>
      </w:r>
      <w:r w:rsidRPr="002E5FF8">
        <w:rPr>
          <w:rFonts w:ascii="DejaVuSerifBook" w:hAnsi="DejaVuSerifBook"/>
          <w:color w:val="434343"/>
          <w:sz w:val="24"/>
          <w:szCs w:val="24"/>
        </w:rPr>
        <w:t xml:space="preserve"> 146.214.387,00</w:t>
      </w:r>
    </w:p>
    <w:p w14:paraId="6B72714C" w14:textId="276655BF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Sede:</w:t>
      </w:r>
      <w:r w:rsidR="002E5FF8">
        <w:rPr>
          <w:rFonts w:ascii="DejaVuSerifBook" w:hAnsi="DejaVuSerifBook"/>
          <w:b/>
          <w:bCs/>
          <w:color w:val="434343"/>
          <w:sz w:val="24"/>
          <w:szCs w:val="24"/>
        </w:rPr>
        <w:t xml:space="preserve"> </w:t>
      </w:r>
      <w:r w:rsidR="002E5FF8" w:rsidRPr="002E5FF8">
        <w:rPr>
          <w:rFonts w:ascii="DejaVuSerifBook" w:hAnsi="DejaVuSerifBook"/>
          <w:color w:val="434343"/>
          <w:sz w:val="24"/>
          <w:szCs w:val="24"/>
        </w:rPr>
        <w:t>P</w:t>
      </w:r>
      <w:r w:rsidRPr="002E5FF8">
        <w:rPr>
          <w:rFonts w:ascii="DejaVuSerifBook" w:hAnsi="DejaVuSerifBook"/>
          <w:color w:val="434343"/>
          <w:sz w:val="24"/>
          <w:szCs w:val="24"/>
        </w:rPr>
        <w:t>iazza Mattei n.3</w:t>
      </w:r>
      <w:r w:rsidR="002E5FF8">
        <w:rPr>
          <w:rFonts w:ascii="DejaVuSerifBook" w:hAnsi="DejaVuSerifBook"/>
          <w:color w:val="434343"/>
          <w:sz w:val="24"/>
          <w:szCs w:val="24"/>
        </w:rPr>
        <w:t xml:space="preserve"> - </w:t>
      </w:r>
      <w:r w:rsidRPr="002E5FF8">
        <w:rPr>
          <w:rFonts w:ascii="DejaVuSerifBook" w:hAnsi="DejaVuSerifBook"/>
          <w:color w:val="434343"/>
          <w:sz w:val="24"/>
          <w:szCs w:val="24"/>
        </w:rPr>
        <w:t>50127 Firenze</w:t>
      </w:r>
    </w:p>
    <w:p w14:paraId="20714FEC" w14:textId="16CCF32D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 xml:space="preserve">Telefono: </w:t>
      </w:r>
      <w:r w:rsidRPr="002E5FF8">
        <w:rPr>
          <w:rFonts w:ascii="DejaVuSerifBook" w:hAnsi="DejaVuSerifBook"/>
          <w:color w:val="434343"/>
          <w:sz w:val="24"/>
          <w:szCs w:val="24"/>
        </w:rPr>
        <w:t>055</w:t>
      </w:r>
      <w:r w:rsidR="002E5FF8">
        <w:rPr>
          <w:rFonts w:ascii="DejaVuSerifBook" w:hAnsi="DejaVuSerifBook"/>
          <w:color w:val="434343"/>
          <w:sz w:val="24"/>
          <w:szCs w:val="24"/>
        </w:rPr>
        <w:t>-</w:t>
      </w:r>
      <w:r w:rsidRPr="002E5FF8">
        <w:rPr>
          <w:rFonts w:ascii="DejaVuSerifBook" w:hAnsi="DejaVuSerifBook"/>
          <w:color w:val="434343"/>
          <w:sz w:val="24"/>
          <w:szCs w:val="24"/>
        </w:rPr>
        <w:t>43801</w:t>
      </w:r>
    </w:p>
    <w:p w14:paraId="3613C602" w14:textId="57150B2B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 xml:space="preserve">Fax: </w:t>
      </w:r>
      <w:r w:rsidRPr="002E5FF8">
        <w:rPr>
          <w:rFonts w:ascii="DejaVuSerifBook" w:hAnsi="DejaVuSerifBook"/>
          <w:color w:val="434343"/>
          <w:sz w:val="24"/>
          <w:szCs w:val="24"/>
        </w:rPr>
        <w:t>055</w:t>
      </w:r>
      <w:r w:rsidR="002E5FF8">
        <w:rPr>
          <w:rFonts w:ascii="DejaVuSerifBook" w:hAnsi="DejaVuSerifBook"/>
          <w:color w:val="434343"/>
          <w:sz w:val="24"/>
          <w:szCs w:val="24"/>
        </w:rPr>
        <w:t>-</w:t>
      </w:r>
      <w:r w:rsidRPr="002E5FF8">
        <w:rPr>
          <w:rFonts w:ascii="DejaVuSerifBook" w:hAnsi="DejaVuSerifBook"/>
          <w:color w:val="434343"/>
          <w:sz w:val="24"/>
          <w:szCs w:val="24"/>
        </w:rPr>
        <w:t>216390</w:t>
      </w:r>
    </w:p>
    <w:p w14:paraId="2FA01A30" w14:textId="5726E859" w:rsidR="009279D6" w:rsidRPr="002E5FF8" w:rsidRDefault="002E5FF8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e-mail</w:t>
      </w:r>
      <w:r w:rsidR="000C0EDA" w:rsidRPr="002E5FF8">
        <w:rPr>
          <w:rFonts w:ascii="DejaVuSerifBook" w:hAnsi="DejaVuSerifBook"/>
          <w:b/>
          <w:bCs/>
          <w:color w:val="434343"/>
          <w:sz w:val="24"/>
          <w:szCs w:val="24"/>
        </w:rPr>
        <w:t>:</w:t>
      </w:r>
      <w:r>
        <w:rPr>
          <w:rFonts w:ascii="DejaVuSerifBook" w:hAnsi="DejaVuSerifBook"/>
          <w:b/>
          <w:bCs/>
          <w:color w:val="434343"/>
          <w:sz w:val="24"/>
          <w:szCs w:val="24"/>
        </w:rPr>
        <w:t xml:space="preserve"> </w:t>
      </w:r>
      <w:r w:rsidR="000C0EDA" w:rsidRPr="002E5FF8">
        <w:rPr>
          <w:rFonts w:ascii="DejaVuSerifBook" w:hAnsi="DejaVuSerifBook"/>
          <w:color w:val="434343"/>
          <w:sz w:val="24"/>
          <w:szCs w:val="24"/>
        </w:rPr>
        <w:t xml:space="preserve">info@toscanaenergia.it                </w:t>
      </w:r>
      <w:r w:rsidR="000C0EDA" w:rsidRPr="002E5FF8">
        <w:rPr>
          <w:rFonts w:ascii="DejaVuSerifBook" w:hAnsi="DejaVuSerifBook"/>
          <w:b/>
          <w:bCs/>
          <w:color w:val="434343"/>
          <w:sz w:val="24"/>
          <w:szCs w:val="24"/>
        </w:rPr>
        <w:t xml:space="preserve"> Pec: </w:t>
      </w:r>
      <w:r w:rsidR="000C0EDA" w:rsidRPr="002E5FF8">
        <w:rPr>
          <w:rFonts w:ascii="DejaVuSerifBook" w:hAnsi="DejaVuSerifBook"/>
          <w:color w:val="434343"/>
          <w:sz w:val="24"/>
          <w:szCs w:val="24"/>
        </w:rPr>
        <w:t>toscanaenergia@pec.it</w:t>
      </w:r>
    </w:p>
    <w:p w14:paraId="2C1966A6" w14:textId="77777777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Attività:</w:t>
      </w:r>
      <w:r w:rsidRPr="002E5FF8">
        <w:rPr>
          <w:rFonts w:ascii="DejaVuSerifBook" w:hAnsi="DejaVuSerifBook"/>
          <w:color w:val="434343"/>
          <w:sz w:val="24"/>
          <w:szCs w:val="24"/>
        </w:rPr>
        <w:t xml:space="preserve"> Distribuzione del gas di qualsiasi specie in tutte le applicazioni, di energia elettrica, calore ed ogni altro tipo di energia con destinazione ad usi civili, commerciali, industriali, artigiani ed agricoli.</w:t>
      </w:r>
    </w:p>
    <w:p w14:paraId="6583C585" w14:textId="77777777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Data inizio</w:t>
      </w:r>
      <w:r w:rsidRPr="002E5FF8">
        <w:rPr>
          <w:rFonts w:ascii="DejaVuSerifBook" w:hAnsi="DejaVuSerifBook"/>
          <w:color w:val="434343"/>
          <w:sz w:val="24"/>
          <w:szCs w:val="24"/>
        </w:rPr>
        <w:t>: 24/01/2006</w:t>
      </w:r>
    </w:p>
    <w:p w14:paraId="0B3D69A5" w14:textId="77777777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Data fine</w:t>
      </w:r>
      <w:r w:rsidRPr="002E5FF8">
        <w:rPr>
          <w:rFonts w:ascii="DejaVuSerifBook" w:hAnsi="DejaVuSerifBook"/>
          <w:color w:val="434343"/>
          <w:sz w:val="24"/>
          <w:szCs w:val="24"/>
        </w:rPr>
        <w:t>: 31/12/2100</w:t>
      </w:r>
    </w:p>
    <w:p w14:paraId="4E0A88C0" w14:textId="77777777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Quota di partecipazione</w:t>
      </w:r>
      <w:r w:rsidRPr="002E5FF8">
        <w:rPr>
          <w:rFonts w:ascii="DejaVuSerifBook" w:hAnsi="DejaVuSerifBook"/>
          <w:color w:val="434343"/>
          <w:sz w:val="24"/>
          <w:szCs w:val="24"/>
        </w:rPr>
        <w:t>: 0,0092%</w:t>
      </w:r>
    </w:p>
    <w:p w14:paraId="052D153B" w14:textId="77777777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Altri soci</w:t>
      </w:r>
      <w:r w:rsidRPr="002E5FF8">
        <w:rPr>
          <w:rFonts w:ascii="DejaVuSerifBook" w:hAnsi="DejaVuSerifBook"/>
          <w:color w:val="434343"/>
          <w:sz w:val="24"/>
          <w:szCs w:val="24"/>
        </w:rPr>
        <w:t>: Sono soci altri 96 comuni e nr. 4 Enti di diversa natura</w:t>
      </w:r>
    </w:p>
    <w:p w14:paraId="2D9425FE" w14:textId="77777777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Rappresentanti dell'amministrazione</w:t>
      </w:r>
    </w:p>
    <w:p w14:paraId="27824589" w14:textId="77777777" w:rsidR="009279D6" w:rsidRPr="002E5FF8" w:rsidRDefault="000C0EDA">
      <w:pPr>
        <w:spacing w:before="100" w:after="100" w:line="360" w:lineRule="atLeast"/>
        <w:rPr>
          <w:rFonts w:ascii="DejaVuSerifBook" w:hAnsi="DejaVuSerifBook"/>
          <w:color w:val="434343"/>
          <w:sz w:val="24"/>
          <w:szCs w:val="24"/>
        </w:rPr>
      </w:pPr>
      <w:r w:rsidRPr="002E5FF8">
        <w:rPr>
          <w:rFonts w:ascii="DejaVuSerifBook" w:hAnsi="DejaVuSerifBook"/>
          <w:color w:val="434343"/>
          <w:sz w:val="24"/>
          <w:szCs w:val="24"/>
        </w:rPr>
        <w:t>Nessuno</w:t>
      </w:r>
    </w:p>
    <w:p w14:paraId="4BB25E74" w14:textId="77777777" w:rsidR="009279D6" w:rsidRPr="002E5FF8" w:rsidRDefault="000C0EDA">
      <w:pPr>
        <w:spacing w:before="100" w:after="100" w:line="360" w:lineRule="atLeast"/>
        <w:rPr>
          <w:sz w:val="24"/>
          <w:szCs w:val="24"/>
        </w:rPr>
      </w:pPr>
      <w:r w:rsidRPr="002E5FF8">
        <w:rPr>
          <w:rFonts w:ascii="DejaVuSerifBook" w:hAnsi="DejaVuSerifBook"/>
          <w:b/>
          <w:bCs/>
          <w:color w:val="434343"/>
          <w:sz w:val="24"/>
          <w:szCs w:val="24"/>
        </w:rPr>
        <w:t>Risultati di bilancio ultimi tre esercizi</w:t>
      </w:r>
      <w:r w:rsidRPr="002E5FF8">
        <w:rPr>
          <w:rFonts w:ascii="DejaVuSerifBook" w:hAnsi="DejaVuSerifBook"/>
          <w:color w:val="434343"/>
          <w:sz w:val="24"/>
          <w:szCs w:val="24"/>
        </w:rPr>
        <w:t>:</w:t>
      </w:r>
    </w:p>
    <w:tbl>
      <w:tblPr>
        <w:tblW w:w="654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3"/>
        <w:gridCol w:w="4662"/>
      </w:tblGrid>
      <w:tr w:rsidR="009279D6" w14:paraId="0997121B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DE5F23" w14:textId="77777777" w:rsidR="009279D6" w:rsidRDefault="000C0EDA">
            <w:r>
              <w:rPr>
                <w:b/>
                <w:bCs/>
                <w:color w:val="434343"/>
                <w:sz w:val="24"/>
                <w:szCs w:val="24"/>
              </w:rPr>
              <w:t>Anno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F470C5" w14:textId="77777777" w:rsidR="009279D6" w:rsidRDefault="000C0EDA">
            <w:r>
              <w:rPr>
                <w:b/>
                <w:bCs/>
                <w:color w:val="434343"/>
                <w:sz w:val="24"/>
                <w:szCs w:val="24"/>
              </w:rPr>
              <w:t>Risultato</w:t>
            </w:r>
          </w:p>
        </w:tc>
      </w:tr>
      <w:tr w:rsidR="009279D6" w14:paraId="139D0FEF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9E55CD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2011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C4E5197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€ 26.730.258,41</w:t>
            </w:r>
          </w:p>
        </w:tc>
      </w:tr>
      <w:tr w:rsidR="009279D6" w14:paraId="080B0EF7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B7903E4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2012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C9700EB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€ 35.688.921,42</w:t>
            </w:r>
          </w:p>
        </w:tc>
      </w:tr>
      <w:tr w:rsidR="009279D6" w14:paraId="78675B92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49DA2C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2013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B43858D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€ 36.755.265,46</w:t>
            </w:r>
          </w:p>
        </w:tc>
      </w:tr>
      <w:tr w:rsidR="009279D6" w14:paraId="7F85F1C1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030D8B7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2014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CF6B4E1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€ 46.543.459,33</w:t>
            </w:r>
          </w:p>
        </w:tc>
      </w:tr>
      <w:tr w:rsidR="009279D6" w14:paraId="2C718D06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0986708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2015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1B589BB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€ 39.876.201,93</w:t>
            </w:r>
          </w:p>
        </w:tc>
      </w:tr>
      <w:tr w:rsidR="009279D6" w14:paraId="02454B7E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3BDA9A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2016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3E11FF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€ 40.463.367</w:t>
            </w:r>
          </w:p>
        </w:tc>
      </w:tr>
      <w:tr w:rsidR="009279D6" w14:paraId="45DB6BE7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6DCACF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2017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0A3D39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€ 40.174.635</w:t>
            </w:r>
          </w:p>
        </w:tc>
      </w:tr>
      <w:tr w:rsidR="009279D6" w14:paraId="2B97B44B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C75F9A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2018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4AB52E4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€ 36.472.945</w:t>
            </w:r>
          </w:p>
        </w:tc>
      </w:tr>
      <w:tr w:rsidR="009279D6" w14:paraId="1B9C95A5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EC7550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2019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B5D76A0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€ 40.091.066</w:t>
            </w:r>
          </w:p>
        </w:tc>
      </w:tr>
      <w:tr w:rsidR="009279D6" w14:paraId="2F2C40C8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259349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2020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904822" w14:textId="77777777" w:rsidR="009279D6" w:rsidRDefault="007F2E13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 xml:space="preserve">€ </w:t>
            </w:r>
            <w:r w:rsidR="000C0EDA">
              <w:rPr>
                <w:color w:val="434343"/>
                <w:sz w:val="24"/>
                <w:szCs w:val="24"/>
              </w:rPr>
              <w:t>49.186.214</w:t>
            </w:r>
          </w:p>
        </w:tc>
      </w:tr>
      <w:tr w:rsidR="009279D6" w14:paraId="17F532C4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FBDF905" w14:textId="77777777" w:rsidR="009279D6" w:rsidRDefault="000C0ED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2021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6070FC8" w14:textId="77777777" w:rsidR="009279D6" w:rsidRDefault="007F2E13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</w:t>
            </w:r>
            <w:r w:rsidR="000C0EDA">
              <w:rPr>
                <w:color w:val="434343"/>
                <w:sz w:val="24"/>
                <w:szCs w:val="24"/>
              </w:rPr>
              <w:t xml:space="preserve"> 40.667.995</w:t>
            </w:r>
          </w:p>
        </w:tc>
      </w:tr>
      <w:tr w:rsidR="007F2E13" w14:paraId="6F697C63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4A94B24" w14:textId="77777777" w:rsidR="007F2E13" w:rsidRDefault="007F2E13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2022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B477EC" w14:textId="77777777" w:rsidR="007F2E13" w:rsidRDefault="007F2E13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€ 37.194,00</w:t>
            </w:r>
          </w:p>
        </w:tc>
      </w:tr>
      <w:tr w:rsidR="006537B7" w14:paraId="637482A4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B684F6D" w14:textId="6B70A4DF" w:rsidR="006537B7" w:rsidRDefault="006537B7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2023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BBECB4" w14:textId="6139EF53" w:rsidR="006537B7" w:rsidRDefault="006537B7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€ 36.991,00</w:t>
            </w:r>
          </w:p>
        </w:tc>
      </w:tr>
      <w:tr w:rsidR="00F9668F" w14:paraId="7735EEF2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3D01295" w14:textId="56287B12" w:rsidR="00F9668F" w:rsidRDefault="00F9668F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2024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065A9F5" w14:textId="0D41A246" w:rsidR="00F9668F" w:rsidRDefault="00F9668F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€ 43.565,00</w:t>
            </w:r>
          </w:p>
        </w:tc>
      </w:tr>
      <w:tr w:rsidR="00FD12E1" w14:paraId="3A742E80" w14:textId="77777777">
        <w:tc>
          <w:tcPr>
            <w:tcW w:w="18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0321E2B" w14:textId="7393C132" w:rsidR="00FD12E1" w:rsidRDefault="00FD12E1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DBC4371" w14:textId="2C0987C6" w:rsidR="00FD12E1" w:rsidRDefault="00FD12E1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 xml:space="preserve">€ </w:t>
            </w:r>
            <w:r w:rsidRPr="00FD12E1">
              <w:rPr>
                <w:color w:val="434343"/>
                <w:sz w:val="24"/>
                <w:szCs w:val="24"/>
              </w:rPr>
              <w:t>49.608.516,24</w:t>
            </w:r>
          </w:p>
        </w:tc>
      </w:tr>
    </w:tbl>
    <w:p w14:paraId="3CD5D222" w14:textId="77777777" w:rsidR="009279D6" w:rsidRDefault="000C0EDA">
      <w:pPr>
        <w:rPr>
          <w:sz w:val="24"/>
          <w:szCs w:val="24"/>
        </w:rPr>
      </w:pPr>
      <w:r>
        <w:rPr>
          <w:sz w:val="24"/>
          <w:szCs w:val="24"/>
        </w:rPr>
        <w:t xml:space="preserve">Onere complessivo gravante sul Bilancio comunale: </w:t>
      </w:r>
      <w:proofErr w:type="gramStart"/>
      <w:r>
        <w:rPr>
          <w:sz w:val="24"/>
          <w:szCs w:val="24"/>
        </w:rPr>
        <w:t>Euro</w:t>
      </w:r>
      <w:proofErr w:type="gramEnd"/>
      <w:r>
        <w:rPr>
          <w:sz w:val="24"/>
          <w:szCs w:val="24"/>
        </w:rPr>
        <w:t xml:space="preserve"> 0,00</w:t>
      </w:r>
    </w:p>
    <w:p w14:paraId="21A43803" w14:textId="77777777" w:rsidR="00F9668F" w:rsidRDefault="00F9668F">
      <w:pPr>
        <w:rPr>
          <w:sz w:val="24"/>
          <w:szCs w:val="24"/>
        </w:rPr>
      </w:pPr>
    </w:p>
    <w:p w14:paraId="71EB390A" w14:textId="288C6535" w:rsidR="009279D6" w:rsidRPr="00B31C49" w:rsidRDefault="00F9668F">
      <w:pPr>
        <w:rPr>
          <w:sz w:val="24"/>
          <w:szCs w:val="24"/>
          <w:u w:val="single"/>
        </w:rPr>
      </w:pPr>
      <w:r w:rsidRPr="00B31C49">
        <w:rPr>
          <w:sz w:val="24"/>
          <w:szCs w:val="24"/>
          <w:u w:val="single"/>
        </w:rPr>
        <w:t>Consiglio di amministrazione:</w:t>
      </w:r>
    </w:p>
    <w:p w14:paraId="67F83AE7" w14:textId="19E29E0D" w:rsidR="009279D6" w:rsidRDefault="00F9668F">
      <w:pPr>
        <w:rPr>
          <w:sz w:val="24"/>
          <w:szCs w:val="24"/>
        </w:rPr>
      </w:pPr>
      <w:r>
        <w:rPr>
          <w:sz w:val="24"/>
          <w:szCs w:val="24"/>
        </w:rPr>
        <w:t>Fabio Giorgetti</w:t>
      </w:r>
      <w:r w:rsidR="000C0EDA">
        <w:rPr>
          <w:sz w:val="24"/>
          <w:szCs w:val="24"/>
        </w:rPr>
        <w:t>-Presidente</w:t>
      </w:r>
      <w:r w:rsidR="00403D11">
        <w:rPr>
          <w:sz w:val="24"/>
          <w:szCs w:val="24"/>
        </w:rPr>
        <w:t xml:space="preserve"> – Compenso annuo lordo €83.684,75</w:t>
      </w:r>
    </w:p>
    <w:p w14:paraId="38F89CF0" w14:textId="39694739" w:rsidR="009279D6" w:rsidRDefault="00F9668F">
      <w:pPr>
        <w:rPr>
          <w:sz w:val="24"/>
          <w:szCs w:val="24"/>
        </w:rPr>
      </w:pPr>
      <w:r>
        <w:rPr>
          <w:sz w:val="24"/>
          <w:szCs w:val="24"/>
        </w:rPr>
        <w:t>Giulia Pippucci</w:t>
      </w:r>
      <w:r w:rsidR="000C0EDA">
        <w:rPr>
          <w:sz w:val="24"/>
          <w:szCs w:val="24"/>
        </w:rPr>
        <w:t>-</w:t>
      </w:r>
      <w:r>
        <w:rPr>
          <w:sz w:val="24"/>
          <w:szCs w:val="24"/>
        </w:rPr>
        <w:t xml:space="preserve"> Vicepresidente</w:t>
      </w:r>
      <w:r w:rsidR="00403D11">
        <w:rPr>
          <w:sz w:val="24"/>
          <w:szCs w:val="24"/>
        </w:rPr>
        <w:t xml:space="preserve"> – Compenso annuo lordo € 18.000</w:t>
      </w:r>
    </w:p>
    <w:p w14:paraId="34A9880B" w14:textId="07EB77B0" w:rsidR="009279D6" w:rsidRDefault="00F9668F">
      <w:pPr>
        <w:rPr>
          <w:sz w:val="24"/>
          <w:szCs w:val="24"/>
        </w:rPr>
      </w:pPr>
      <w:r>
        <w:rPr>
          <w:sz w:val="24"/>
          <w:szCs w:val="24"/>
        </w:rPr>
        <w:t>Bruno Burigana</w:t>
      </w:r>
      <w:r w:rsidR="000C0EDA">
        <w:rPr>
          <w:sz w:val="24"/>
          <w:szCs w:val="24"/>
        </w:rPr>
        <w:t>- Amministratore Delegato</w:t>
      </w:r>
      <w:r w:rsidR="00403D11">
        <w:rPr>
          <w:sz w:val="24"/>
          <w:szCs w:val="24"/>
        </w:rPr>
        <w:t xml:space="preserve"> – Compenso annuo lordo € 18.000</w:t>
      </w:r>
    </w:p>
    <w:p w14:paraId="0CC1328C" w14:textId="46E49992" w:rsidR="009279D6" w:rsidRDefault="00F9668F">
      <w:pPr>
        <w:rPr>
          <w:sz w:val="24"/>
          <w:szCs w:val="24"/>
        </w:rPr>
      </w:pPr>
      <w:r>
        <w:rPr>
          <w:sz w:val="24"/>
          <w:szCs w:val="24"/>
        </w:rPr>
        <w:t>Gianfranco Maria Amoroso – Amministratore</w:t>
      </w:r>
      <w:r w:rsidR="00403D11">
        <w:rPr>
          <w:sz w:val="24"/>
          <w:szCs w:val="24"/>
        </w:rPr>
        <w:t xml:space="preserve"> – Compenso annuo lordo € 18.000</w:t>
      </w:r>
    </w:p>
    <w:p w14:paraId="627ABCEF" w14:textId="6F59C1EC" w:rsidR="00F9668F" w:rsidRDefault="00F9668F">
      <w:pPr>
        <w:rPr>
          <w:sz w:val="24"/>
          <w:szCs w:val="24"/>
        </w:rPr>
      </w:pPr>
      <w:r>
        <w:rPr>
          <w:sz w:val="24"/>
          <w:szCs w:val="24"/>
        </w:rPr>
        <w:t>Mauro Bacci – Amministratore</w:t>
      </w:r>
      <w:r w:rsidR="00403D11">
        <w:rPr>
          <w:sz w:val="24"/>
          <w:szCs w:val="24"/>
        </w:rPr>
        <w:t xml:space="preserve"> – Compenso annuo lordo € 18.000</w:t>
      </w:r>
    </w:p>
    <w:p w14:paraId="1A030275" w14:textId="6CDEBCC4" w:rsidR="00F9668F" w:rsidRDefault="00F9668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Nunziangelo</w:t>
      </w:r>
      <w:proofErr w:type="spellEnd"/>
      <w:r>
        <w:rPr>
          <w:sz w:val="24"/>
          <w:szCs w:val="24"/>
        </w:rPr>
        <w:t xml:space="preserve"> Ferrulli – Amministratore</w:t>
      </w:r>
      <w:r w:rsidR="00403D11">
        <w:rPr>
          <w:sz w:val="24"/>
          <w:szCs w:val="24"/>
        </w:rPr>
        <w:t xml:space="preserve"> – Compenso annuo lordo € 18.000</w:t>
      </w:r>
    </w:p>
    <w:p w14:paraId="1522D38F" w14:textId="779CBD3D" w:rsidR="00F9668F" w:rsidRDefault="00F9668F">
      <w:pPr>
        <w:rPr>
          <w:sz w:val="24"/>
          <w:szCs w:val="24"/>
        </w:rPr>
      </w:pPr>
      <w:r>
        <w:rPr>
          <w:sz w:val="24"/>
          <w:szCs w:val="24"/>
        </w:rPr>
        <w:t>Chiara Ganz – Amministratore</w:t>
      </w:r>
      <w:r w:rsidR="00403D11">
        <w:rPr>
          <w:sz w:val="24"/>
          <w:szCs w:val="24"/>
        </w:rPr>
        <w:t xml:space="preserve"> – Compenso annuo lordo € 18.000</w:t>
      </w:r>
    </w:p>
    <w:p w14:paraId="1DC294EB" w14:textId="036D1F75" w:rsidR="00F9668F" w:rsidRDefault="00F9668F">
      <w:pPr>
        <w:rPr>
          <w:sz w:val="24"/>
          <w:szCs w:val="24"/>
        </w:rPr>
      </w:pPr>
      <w:r>
        <w:rPr>
          <w:sz w:val="24"/>
          <w:szCs w:val="24"/>
        </w:rPr>
        <w:t>Maria Federica Giuliani – Amministratore</w:t>
      </w:r>
      <w:r w:rsidR="00403D11">
        <w:rPr>
          <w:sz w:val="24"/>
          <w:szCs w:val="24"/>
        </w:rPr>
        <w:t xml:space="preserve"> – Compenso annuo lordo € 18.000</w:t>
      </w:r>
    </w:p>
    <w:p w14:paraId="3D0BC93B" w14:textId="6B2D497C" w:rsidR="00F9668F" w:rsidRDefault="00F9668F">
      <w:pPr>
        <w:rPr>
          <w:sz w:val="24"/>
          <w:szCs w:val="24"/>
        </w:rPr>
      </w:pPr>
      <w:r>
        <w:rPr>
          <w:sz w:val="24"/>
          <w:szCs w:val="24"/>
        </w:rPr>
        <w:t>Carlo Iacoviello – Amministratore</w:t>
      </w:r>
      <w:r w:rsidR="00403D11">
        <w:rPr>
          <w:sz w:val="24"/>
          <w:szCs w:val="24"/>
        </w:rPr>
        <w:t xml:space="preserve"> – Compenso annuo lordo € 18.000</w:t>
      </w:r>
    </w:p>
    <w:p w14:paraId="23D20077" w14:textId="036CD0AE" w:rsidR="00F9668F" w:rsidRDefault="00F9668F">
      <w:pPr>
        <w:rPr>
          <w:sz w:val="24"/>
          <w:szCs w:val="24"/>
        </w:rPr>
      </w:pPr>
      <w:r>
        <w:rPr>
          <w:sz w:val="24"/>
          <w:szCs w:val="24"/>
        </w:rPr>
        <w:t>Raffaella Marcuccio – Amministratore</w:t>
      </w:r>
      <w:r w:rsidR="00403D11">
        <w:rPr>
          <w:sz w:val="24"/>
          <w:szCs w:val="24"/>
        </w:rPr>
        <w:t xml:space="preserve"> </w:t>
      </w:r>
      <w:r w:rsidR="00403D11" w:rsidRPr="00403D11">
        <w:rPr>
          <w:sz w:val="24"/>
          <w:szCs w:val="24"/>
        </w:rPr>
        <w:t>– Compenso annuo lordo € 18.000</w:t>
      </w:r>
    </w:p>
    <w:p w14:paraId="6FEB2C3F" w14:textId="77777777" w:rsidR="00403D11" w:rsidRDefault="00F9668F" w:rsidP="00403D11">
      <w:pPr>
        <w:rPr>
          <w:sz w:val="24"/>
          <w:szCs w:val="24"/>
        </w:rPr>
      </w:pPr>
      <w:r>
        <w:rPr>
          <w:sz w:val="24"/>
          <w:szCs w:val="24"/>
        </w:rPr>
        <w:t xml:space="preserve">Valeria Vignolo </w:t>
      </w:r>
      <w:r w:rsidR="00EE1E20">
        <w:rPr>
          <w:sz w:val="24"/>
          <w:szCs w:val="24"/>
        </w:rPr>
        <w:t>– Amministratore</w:t>
      </w:r>
      <w:r w:rsidR="00403D11">
        <w:rPr>
          <w:sz w:val="24"/>
          <w:szCs w:val="24"/>
        </w:rPr>
        <w:t xml:space="preserve"> – Compenso annuo lordo € 18.000</w:t>
      </w:r>
    </w:p>
    <w:p w14:paraId="5E1A24EC" w14:textId="2C0D4E39" w:rsidR="00F9668F" w:rsidRDefault="00F9668F">
      <w:pPr>
        <w:rPr>
          <w:sz w:val="24"/>
          <w:szCs w:val="24"/>
        </w:rPr>
      </w:pPr>
    </w:p>
    <w:p w14:paraId="3AA340BD" w14:textId="77777777" w:rsidR="00EE1E20" w:rsidRDefault="00EE1E20">
      <w:pPr>
        <w:rPr>
          <w:sz w:val="24"/>
          <w:szCs w:val="24"/>
        </w:rPr>
      </w:pPr>
    </w:p>
    <w:p w14:paraId="71071475" w14:textId="1F303082" w:rsidR="00EE1E20" w:rsidRPr="00B31C49" w:rsidRDefault="00EE1E20">
      <w:pPr>
        <w:rPr>
          <w:sz w:val="24"/>
          <w:szCs w:val="24"/>
          <w:u w:val="single"/>
        </w:rPr>
      </w:pPr>
      <w:r w:rsidRPr="00B31C49">
        <w:rPr>
          <w:sz w:val="24"/>
          <w:szCs w:val="24"/>
          <w:u w:val="single"/>
        </w:rPr>
        <w:t>Collegio Sindacale:</w:t>
      </w:r>
    </w:p>
    <w:p w14:paraId="2105A21F" w14:textId="094F69AF" w:rsidR="00EE1E20" w:rsidRDefault="00EE1E20">
      <w:pPr>
        <w:rPr>
          <w:sz w:val="24"/>
          <w:szCs w:val="24"/>
        </w:rPr>
      </w:pPr>
      <w:r>
        <w:rPr>
          <w:sz w:val="24"/>
          <w:szCs w:val="24"/>
        </w:rPr>
        <w:t>Antonio Nazaro (Presidente) – Sindaco effettivo</w:t>
      </w:r>
      <w:r w:rsidR="00403D11">
        <w:rPr>
          <w:sz w:val="24"/>
          <w:szCs w:val="24"/>
        </w:rPr>
        <w:t xml:space="preserve"> – Compenso annuo lordo € 22.500</w:t>
      </w:r>
    </w:p>
    <w:p w14:paraId="7FD948E7" w14:textId="0EED3F3F" w:rsidR="00EE1E20" w:rsidRDefault="00EE1E20">
      <w:pPr>
        <w:rPr>
          <w:sz w:val="24"/>
          <w:szCs w:val="24"/>
        </w:rPr>
      </w:pPr>
      <w:r>
        <w:rPr>
          <w:sz w:val="24"/>
          <w:szCs w:val="24"/>
        </w:rPr>
        <w:t>Leo Amato – Sindaco effettivo</w:t>
      </w:r>
      <w:r w:rsidR="00403D11">
        <w:rPr>
          <w:sz w:val="24"/>
          <w:szCs w:val="24"/>
        </w:rPr>
        <w:t xml:space="preserve"> – Compenso annuo lordo € 15.000</w:t>
      </w:r>
    </w:p>
    <w:p w14:paraId="0660800F" w14:textId="3EAD274D" w:rsidR="00EE1E20" w:rsidRDefault="00EE1E20">
      <w:pPr>
        <w:rPr>
          <w:sz w:val="24"/>
          <w:szCs w:val="24"/>
        </w:rPr>
      </w:pPr>
      <w:r>
        <w:rPr>
          <w:sz w:val="24"/>
          <w:szCs w:val="24"/>
        </w:rPr>
        <w:t>Paola Simonelli – Sindaco effettivo</w:t>
      </w:r>
      <w:r w:rsidR="00403D11">
        <w:rPr>
          <w:sz w:val="24"/>
          <w:szCs w:val="24"/>
        </w:rPr>
        <w:t xml:space="preserve"> – Compenso annuo lordo € 15.000</w:t>
      </w:r>
    </w:p>
    <w:p w14:paraId="4EEEE0D2" w14:textId="184E0CF2" w:rsidR="00EE1E20" w:rsidRDefault="00EE1E20">
      <w:pPr>
        <w:rPr>
          <w:sz w:val="24"/>
          <w:szCs w:val="24"/>
        </w:rPr>
      </w:pPr>
      <w:r>
        <w:rPr>
          <w:sz w:val="24"/>
          <w:szCs w:val="24"/>
        </w:rPr>
        <w:t>Alessandra de Rossi – Sindaco supplente</w:t>
      </w:r>
      <w:r w:rsidR="00403D11">
        <w:rPr>
          <w:sz w:val="24"/>
          <w:szCs w:val="24"/>
        </w:rPr>
        <w:t xml:space="preserve"> – Compenso annuo lordo € 15.000</w:t>
      </w:r>
    </w:p>
    <w:p w14:paraId="6C08AE96" w14:textId="77777777" w:rsidR="00403D11" w:rsidRDefault="00EE1E20" w:rsidP="00403D11">
      <w:pPr>
        <w:rPr>
          <w:sz w:val="24"/>
          <w:szCs w:val="24"/>
        </w:rPr>
      </w:pPr>
      <w:r>
        <w:rPr>
          <w:sz w:val="24"/>
          <w:szCs w:val="24"/>
        </w:rPr>
        <w:t>Laura Raselli – Sindaco supplente</w:t>
      </w:r>
      <w:r w:rsidR="00403D11">
        <w:rPr>
          <w:sz w:val="24"/>
          <w:szCs w:val="24"/>
        </w:rPr>
        <w:t xml:space="preserve"> – Compenso annuo lordo € 15.000</w:t>
      </w:r>
    </w:p>
    <w:p w14:paraId="3BAF0EC5" w14:textId="241EB3EB" w:rsidR="00EE1E20" w:rsidRDefault="00EE1E20">
      <w:pPr>
        <w:rPr>
          <w:sz w:val="24"/>
          <w:szCs w:val="24"/>
        </w:rPr>
      </w:pPr>
    </w:p>
    <w:p w14:paraId="436AA7AB" w14:textId="77777777" w:rsidR="00EE1E20" w:rsidRDefault="00EE1E20">
      <w:pPr>
        <w:rPr>
          <w:sz w:val="24"/>
          <w:szCs w:val="24"/>
        </w:rPr>
      </w:pPr>
    </w:p>
    <w:p w14:paraId="718BD5A9" w14:textId="50C985A2" w:rsidR="00EE1E20" w:rsidRPr="00B31C49" w:rsidRDefault="00EE1E20">
      <w:pPr>
        <w:rPr>
          <w:sz w:val="24"/>
          <w:szCs w:val="24"/>
          <w:u w:val="single"/>
        </w:rPr>
      </w:pPr>
      <w:r w:rsidRPr="00B31C49">
        <w:rPr>
          <w:sz w:val="24"/>
          <w:szCs w:val="24"/>
          <w:u w:val="single"/>
        </w:rPr>
        <w:t>Organismo di vigilanza</w:t>
      </w:r>
      <w:r w:rsidR="00B31C49" w:rsidRPr="00B31C49">
        <w:rPr>
          <w:sz w:val="24"/>
          <w:szCs w:val="24"/>
          <w:u w:val="single"/>
        </w:rPr>
        <w:t>:</w:t>
      </w:r>
    </w:p>
    <w:p w14:paraId="69951311" w14:textId="25683394" w:rsidR="00B31C49" w:rsidRDefault="00B31C49">
      <w:pPr>
        <w:rPr>
          <w:sz w:val="24"/>
          <w:szCs w:val="24"/>
        </w:rPr>
      </w:pPr>
      <w:r>
        <w:rPr>
          <w:sz w:val="24"/>
          <w:szCs w:val="24"/>
        </w:rPr>
        <w:t>Fabio Maria Giarda – Presidente</w:t>
      </w:r>
    </w:p>
    <w:p w14:paraId="7114B9BA" w14:textId="48910CA8" w:rsidR="00B31C49" w:rsidRDefault="00B31C49">
      <w:pPr>
        <w:rPr>
          <w:sz w:val="24"/>
          <w:szCs w:val="24"/>
        </w:rPr>
      </w:pPr>
      <w:r>
        <w:rPr>
          <w:sz w:val="24"/>
          <w:szCs w:val="24"/>
        </w:rPr>
        <w:t>Giulio Caselli – Componente</w:t>
      </w:r>
    </w:p>
    <w:p w14:paraId="43181567" w14:textId="2B72E23E" w:rsidR="00B31C49" w:rsidRDefault="00B31C49">
      <w:pPr>
        <w:rPr>
          <w:sz w:val="24"/>
          <w:szCs w:val="24"/>
        </w:rPr>
      </w:pPr>
      <w:r>
        <w:rPr>
          <w:sz w:val="24"/>
          <w:szCs w:val="24"/>
        </w:rPr>
        <w:t>Lorenzo Peccati - Componente</w:t>
      </w:r>
    </w:p>
    <w:sectPr w:rsidR="00B31C49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B6AA6" w14:textId="77777777" w:rsidR="0003287C" w:rsidRDefault="0003287C">
      <w:r>
        <w:separator/>
      </w:r>
    </w:p>
  </w:endnote>
  <w:endnote w:type="continuationSeparator" w:id="0">
    <w:p w14:paraId="695474DD" w14:textId="77777777" w:rsidR="0003287C" w:rsidRDefault="00032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SerifBoo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78D69" w14:textId="77777777" w:rsidR="0003287C" w:rsidRDefault="0003287C">
      <w:r>
        <w:rPr>
          <w:color w:val="000000"/>
        </w:rPr>
        <w:separator/>
      </w:r>
    </w:p>
  </w:footnote>
  <w:footnote w:type="continuationSeparator" w:id="0">
    <w:p w14:paraId="0A0F3FC5" w14:textId="77777777" w:rsidR="0003287C" w:rsidRDefault="00032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9D6"/>
    <w:rsid w:val="0003287C"/>
    <w:rsid w:val="000C0EDA"/>
    <w:rsid w:val="001C152D"/>
    <w:rsid w:val="001D0B42"/>
    <w:rsid w:val="001D25F8"/>
    <w:rsid w:val="002E5FF8"/>
    <w:rsid w:val="003E5079"/>
    <w:rsid w:val="003F4F69"/>
    <w:rsid w:val="00403D11"/>
    <w:rsid w:val="00544DFB"/>
    <w:rsid w:val="005E6469"/>
    <w:rsid w:val="006537B7"/>
    <w:rsid w:val="007F0F2B"/>
    <w:rsid w:val="007F2E13"/>
    <w:rsid w:val="009279D6"/>
    <w:rsid w:val="00AE514C"/>
    <w:rsid w:val="00B31C49"/>
    <w:rsid w:val="00C63409"/>
    <w:rsid w:val="00EE1E20"/>
    <w:rsid w:val="00F9668F"/>
    <w:rsid w:val="00FD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674F"/>
  <w15:docId w15:val="{E55F68FD-09AB-4E5A-A444-2FFA7223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Amministrazione trasparente –Toscana Energia Spa - dettagli</vt:lpstr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Amministrazione trasparente –Toscana Energia Spa - dettagli</dc:title>
  <dc:subject/>
  <dc:creator>pbattaglini</dc:creator>
  <cp:lastModifiedBy>Rachele Biagioni</cp:lastModifiedBy>
  <cp:revision>2</cp:revision>
  <dcterms:created xsi:type="dcterms:W3CDTF">2026-05-19T13:36:00Z</dcterms:created>
  <dcterms:modified xsi:type="dcterms:W3CDTF">2026-05-19T13:36:00Z</dcterms:modified>
</cp:coreProperties>
</file>