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DE235" w14:textId="77777777" w:rsidR="0094675C" w:rsidRDefault="0095656B">
      <w:pPr>
        <w:spacing w:line="336" w:lineRule="atLeast"/>
        <w:rPr>
          <w:rFonts w:ascii="DejaVuSerifBook" w:hAnsi="DejaVuSerifBook"/>
          <w:b/>
          <w:bCs/>
          <w:color w:val="525F81"/>
          <w:kern w:val="3"/>
          <w:sz w:val="29"/>
          <w:szCs w:val="29"/>
        </w:rPr>
      </w:pPr>
      <w:r>
        <w:rPr>
          <w:rFonts w:ascii="DejaVuSerifBook" w:hAnsi="DejaVuSerifBook"/>
          <w:b/>
          <w:bCs/>
          <w:color w:val="525F81"/>
          <w:kern w:val="3"/>
          <w:sz w:val="29"/>
          <w:szCs w:val="29"/>
        </w:rPr>
        <w:t>Amministrazione trasparente - RetiAmbiente S.p.A. - dettagli</w:t>
      </w:r>
    </w:p>
    <w:p w14:paraId="09BBC986" w14:textId="77777777" w:rsidR="0094675C" w:rsidRDefault="0095656B">
      <w:pPr>
        <w:spacing w:before="100" w:after="100" w:line="360" w:lineRule="atLeast"/>
      </w:pPr>
      <w:r>
        <w:rPr>
          <w:rFonts w:ascii="DejaVuSerifBook" w:hAnsi="DejaVuSerifBook"/>
          <w:b/>
          <w:bCs/>
          <w:color w:val="434343"/>
          <w:sz w:val="18"/>
        </w:rPr>
        <w:t>Codice fiscale</w:t>
      </w:r>
      <w:r>
        <w:rPr>
          <w:rFonts w:ascii="DejaVuSerifBook" w:hAnsi="DejaVuSerifBook"/>
          <w:color w:val="434343"/>
          <w:sz w:val="18"/>
          <w:szCs w:val="18"/>
        </w:rPr>
        <w:t>: 02031380500</w:t>
      </w:r>
    </w:p>
    <w:p w14:paraId="042ECAFD" w14:textId="110E16D2" w:rsidR="0094675C" w:rsidRDefault="0095656B">
      <w:pPr>
        <w:spacing w:before="100" w:after="100" w:line="360" w:lineRule="atLeast"/>
      </w:pPr>
      <w:r>
        <w:rPr>
          <w:rFonts w:ascii="DejaVuSerifBook" w:hAnsi="DejaVuSerifBook"/>
          <w:b/>
          <w:bCs/>
          <w:color w:val="434343"/>
          <w:sz w:val="18"/>
        </w:rPr>
        <w:t>Capitale sociale</w:t>
      </w:r>
      <w:r>
        <w:rPr>
          <w:rFonts w:ascii="DejaVuSerifBook" w:hAnsi="DejaVuSerifBook"/>
          <w:color w:val="434343"/>
          <w:sz w:val="18"/>
          <w:szCs w:val="18"/>
        </w:rPr>
        <w:t>: €      3</w:t>
      </w:r>
      <w:r w:rsidR="00B75A84">
        <w:rPr>
          <w:rFonts w:ascii="DejaVuSerifBook" w:hAnsi="DejaVuSerifBook"/>
          <w:color w:val="434343"/>
          <w:sz w:val="18"/>
          <w:szCs w:val="18"/>
        </w:rPr>
        <w:t>4.006.646,00</w:t>
      </w:r>
      <w:r>
        <w:rPr>
          <w:rFonts w:ascii="DejaVuSerifBook" w:hAnsi="DejaVuSerifBook"/>
          <w:color w:val="434343"/>
          <w:sz w:val="18"/>
          <w:szCs w:val="18"/>
        </w:rPr>
        <w:t xml:space="preserve">      </w:t>
      </w:r>
    </w:p>
    <w:p w14:paraId="122DF875" w14:textId="77777777" w:rsidR="0094675C" w:rsidRDefault="0095656B">
      <w:pPr>
        <w:spacing w:before="100" w:after="100" w:line="360" w:lineRule="atLeast"/>
      </w:pPr>
      <w:r>
        <w:rPr>
          <w:rFonts w:ascii="DejaVuSerifBook" w:hAnsi="DejaVuSerifBook"/>
          <w:b/>
          <w:bCs/>
          <w:color w:val="434343"/>
          <w:sz w:val="18"/>
        </w:rPr>
        <w:t>Sede</w:t>
      </w:r>
      <w:r>
        <w:rPr>
          <w:rFonts w:ascii="DejaVuSerifBook" w:hAnsi="DejaVuSerifBook"/>
          <w:color w:val="434343"/>
          <w:sz w:val="18"/>
          <w:szCs w:val="18"/>
        </w:rPr>
        <w:t>: Piazza Vittorio Emanuele n.2- 56125  Pisa</w:t>
      </w:r>
    </w:p>
    <w:p w14:paraId="08A1669A" w14:textId="77777777" w:rsidR="0094675C" w:rsidRDefault="0095656B">
      <w:pPr>
        <w:spacing w:before="100" w:after="100" w:line="360" w:lineRule="atLeast"/>
      </w:pPr>
      <w:r>
        <w:rPr>
          <w:rFonts w:ascii="DejaVuSerifBook" w:hAnsi="DejaVuSerifBook"/>
          <w:b/>
          <w:bCs/>
          <w:color w:val="434343"/>
          <w:sz w:val="18"/>
        </w:rPr>
        <w:t>email e Pec</w:t>
      </w:r>
      <w:r>
        <w:rPr>
          <w:rFonts w:ascii="DejaVuSerifBook" w:hAnsi="DejaVuSerifBook"/>
          <w:color w:val="434343"/>
          <w:sz w:val="18"/>
          <w:szCs w:val="18"/>
        </w:rPr>
        <w:t xml:space="preserve">: </w:t>
      </w:r>
      <w:hyperlink r:id="rId6" w:history="1">
        <w:r>
          <w:rPr>
            <w:rStyle w:val="Collegamentoipertestuale"/>
            <w:rFonts w:ascii="DejaVuSerifBook" w:hAnsi="DejaVuSerifBook"/>
            <w:sz w:val="18"/>
            <w:szCs w:val="18"/>
          </w:rPr>
          <w:t>info@retiambiente.it</w:t>
        </w:r>
      </w:hyperlink>
      <w:r>
        <w:rPr>
          <w:rFonts w:ascii="DejaVuSerifBook" w:hAnsi="DejaVuSerifBook"/>
          <w:color w:val="434343"/>
          <w:sz w:val="18"/>
          <w:szCs w:val="18"/>
        </w:rPr>
        <w:t>;</w:t>
      </w:r>
    </w:p>
    <w:p w14:paraId="32E9E5B8" w14:textId="77777777" w:rsidR="0094675C" w:rsidRDefault="0095656B">
      <w:pPr>
        <w:spacing w:before="100" w:after="100" w:line="360" w:lineRule="atLeast"/>
      </w:pPr>
      <w:r>
        <w:rPr>
          <w:rFonts w:ascii="DejaVuSerifBook" w:hAnsi="DejaVuSerifBook"/>
          <w:color w:val="434343"/>
          <w:sz w:val="18"/>
          <w:szCs w:val="18"/>
        </w:rPr>
        <w:tab/>
        <w:t xml:space="preserve">    </w:t>
      </w:r>
      <w:hyperlink r:id="rId7" w:history="1">
        <w:r>
          <w:rPr>
            <w:rStyle w:val="Collegamentoipertestuale"/>
            <w:rFonts w:ascii="DejaVuSerifBook" w:hAnsi="DejaVuSerifBook"/>
            <w:sz w:val="18"/>
          </w:rPr>
          <w:t>retiambientespa@sicurezzapostale.it</w:t>
        </w:r>
      </w:hyperlink>
      <w:r>
        <w:rPr>
          <w:rFonts w:ascii="DejaVuSerifBook" w:hAnsi="DejaVuSerifBook"/>
          <w:color w:val="434343"/>
          <w:sz w:val="18"/>
          <w:szCs w:val="18"/>
        </w:rPr>
        <w:t xml:space="preserve"> </w:t>
      </w:r>
    </w:p>
    <w:p w14:paraId="521E95C7" w14:textId="77777777" w:rsidR="0094675C" w:rsidRDefault="0095656B">
      <w:pPr>
        <w:spacing w:before="100" w:after="100" w:line="360" w:lineRule="atLeast"/>
      </w:pPr>
      <w:r>
        <w:rPr>
          <w:rFonts w:ascii="DejaVuSerifBook" w:hAnsi="DejaVuSerifBook"/>
          <w:b/>
          <w:bCs/>
          <w:color w:val="434343"/>
          <w:sz w:val="18"/>
        </w:rPr>
        <w:t>Attività</w:t>
      </w:r>
      <w:r>
        <w:rPr>
          <w:rFonts w:ascii="DejaVuSerifBook" w:hAnsi="DejaVuSerifBook"/>
          <w:color w:val="434343"/>
          <w:sz w:val="18"/>
          <w:szCs w:val="18"/>
        </w:rPr>
        <w:t>: La Società ha per oggetto il servizio di gestione integrata dei rifiuti urbani sul territorio della comunità d'ambito territoriale ottimale "Ato Toscana Costa".</w:t>
      </w:r>
    </w:p>
    <w:p w14:paraId="7A64D1E3" w14:textId="77777777" w:rsidR="0094675C" w:rsidRDefault="0095656B">
      <w:pPr>
        <w:spacing w:before="100" w:after="100" w:line="360" w:lineRule="atLeast"/>
      </w:pPr>
      <w:r>
        <w:rPr>
          <w:rFonts w:ascii="DejaVuSerifBook" w:hAnsi="DejaVuSerifBook"/>
          <w:b/>
          <w:bCs/>
          <w:color w:val="434343"/>
          <w:sz w:val="18"/>
        </w:rPr>
        <w:t>Data inizio</w:t>
      </w:r>
      <w:r>
        <w:rPr>
          <w:rFonts w:ascii="DejaVuSerifBook" w:hAnsi="DejaVuSerifBook"/>
          <w:color w:val="434343"/>
          <w:sz w:val="18"/>
          <w:szCs w:val="18"/>
        </w:rPr>
        <w:t>: 16/12/2011</w:t>
      </w:r>
    </w:p>
    <w:p w14:paraId="08D4EADA" w14:textId="77777777" w:rsidR="0094675C" w:rsidRDefault="0095656B">
      <w:pPr>
        <w:spacing w:before="100" w:after="100" w:line="360" w:lineRule="atLeast"/>
      </w:pPr>
      <w:r>
        <w:rPr>
          <w:rFonts w:ascii="DejaVuSerifBook" w:hAnsi="DejaVuSerifBook"/>
          <w:b/>
          <w:bCs/>
          <w:color w:val="434343"/>
          <w:sz w:val="18"/>
        </w:rPr>
        <w:t>Data fine</w:t>
      </w:r>
      <w:r>
        <w:rPr>
          <w:rFonts w:ascii="DejaVuSerifBook" w:hAnsi="DejaVuSerifBook"/>
          <w:color w:val="434343"/>
          <w:sz w:val="18"/>
          <w:szCs w:val="18"/>
        </w:rPr>
        <w:t>: 31/12/2050</w:t>
      </w:r>
    </w:p>
    <w:p w14:paraId="6B426A8F" w14:textId="0A7D3EA0" w:rsidR="0094675C" w:rsidRDefault="0095656B">
      <w:pPr>
        <w:spacing w:before="100" w:after="100" w:line="360" w:lineRule="atLeast"/>
      </w:pPr>
      <w:r>
        <w:rPr>
          <w:rFonts w:ascii="DejaVuSerifBook" w:hAnsi="DejaVuSerifBook"/>
          <w:b/>
          <w:bCs/>
          <w:color w:val="434343"/>
          <w:sz w:val="18"/>
        </w:rPr>
        <w:t>Quota di partecipazione</w:t>
      </w:r>
      <w:r>
        <w:rPr>
          <w:rFonts w:ascii="DejaVuSerifBook" w:hAnsi="DejaVuSerifBook"/>
          <w:color w:val="434343"/>
          <w:sz w:val="18"/>
          <w:szCs w:val="18"/>
        </w:rPr>
        <w:t>: 0,</w:t>
      </w:r>
      <w:r w:rsidR="00FE7B38">
        <w:rPr>
          <w:rFonts w:ascii="DejaVuSerifBook" w:hAnsi="DejaVuSerifBook"/>
          <w:color w:val="434343"/>
          <w:sz w:val="18"/>
          <w:szCs w:val="18"/>
        </w:rPr>
        <w:t>897</w:t>
      </w:r>
      <w:r>
        <w:rPr>
          <w:rFonts w:ascii="DejaVuSerifBook" w:hAnsi="DejaVuSerifBook"/>
          <w:color w:val="434343"/>
          <w:sz w:val="18"/>
          <w:szCs w:val="18"/>
        </w:rPr>
        <w:t xml:space="preserve"> %</w:t>
      </w:r>
    </w:p>
    <w:p w14:paraId="6DFEE715" w14:textId="77777777" w:rsidR="0094675C" w:rsidRDefault="0095656B">
      <w:pPr>
        <w:spacing w:before="100" w:after="100" w:line="360" w:lineRule="atLeast"/>
      </w:pPr>
      <w:r>
        <w:rPr>
          <w:rFonts w:ascii="DejaVuSerifBook" w:hAnsi="DejaVuSerifBook"/>
          <w:b/>
          <w:bCs/>
          <w:color w:val="434343"/>
          <w:sz w:val="18"/>
        </w:rPr>
        <w:t>Altri soci</w:t>
      </w:r>
      <w:r>
        <w:rPr>
          <w:rFonts w:ascii="DejaVuSerifBook" w:hAnsi="DejaVuSerifBook"/>
          <w:color w:val="434343"/>
          <w:sz w:val="18"/>
          <w:szCs w:val="18"/>
        </w:rPr>
        <w:t>: sono soci i 95 Comuni delle Province di Lucca, Pisa, Livorno e Massa.</w:t>
      </w:r>
    </w:p>
    <w:p w14:paraId="66F409A3" w14:textId="77777777" w:rsidR="0094675C" w:rsidRDefault="0095656B">
      <w:pPr>
        <w:spacing w:before="100" w:after="100" w:line="360" w:lineRule="atLeast"/>
        <w:rPr>
          <w:rFonts w:ascii="DejaVuSerifBook" w:hAnsi="DejaVuSerifBook"/>
          <w:b/>
          <w:bCs/>
          <w:color w:val="434343"/>
          <w:sz w:val="18"/>
        </w:rPr>
      </w:pPr>
      <w:r>
        <w:rPr>
          <w:rFonts w:ascii="DejaVuSerifBook" w:hAnsi="DejaVuSerifBook"/>
          <w:b/>
          <w:bCs/>
          <w:color w:val="434343"/>
          <w:sz w:val="18"/>
        </w:rPr>
        <w:t>Rappresentanti dell'Amministrazione</w:t>
      </w:r>
    </w:p>
    <w:p w14:paraId="0AD9ECF7" w14:textId="7406C5FD" w:rsidR="00FE7B38" w:rsidRPr="00FE7B38" w:rsidRDefault="00FE7B38">
      <w:pPr>
        <w:spacing w:before="100" w:after="100" w:line="360" w:lineRule="atLeast"/>
      </w:pPr>
      <w:r>
        <w:rPr>
          <w:rFonts w:ascii="DejaVuSerifBook" w:hAnsi="DejaVuSerifBook"/>
          <w:b/>
          <w:bCs/>
          <w:color w:val="434343"/>
          <w:sz w:val="18"/>
        </w:rPr>
        <w:t xml:space="preserve">Direttore Generale: </w:t>
      </w:r>
      <w:r>
        <w:rPr>
          <w:rFonts w:ascii="DejaVuSerifBook" w:hAnsi="DejaVuSerifBook"/>
          <w:color w:val="434343"/>
          <w:sz w:val="18"/>
        </w:rPr>
        <w:t>Urbano Dini</w:t>
      </w:r>
    </w:p>
    <w:p w14:paraId="3B22998B" w14:textId="0276EFEE" w:rsidR="0094675C" w:rsidRPr="00C54C9C" w:rsidRDefault="00C54C9C">
      <w:pPr>
        <w:spacing w:before="100" w:after="100" w:line="360" w:lineRule="atLeast"/>
        <w:rPr>
          <w:rFonts w:ascii="DejaVuSerifBook" w:hAnsi="DejaVuSerifBook"/>
          <w:b/>
          <w:bCs/>
          <w:color w:val="434343"/>
          <w:sz w:val="18"/>
          <w:szCs w:val="18"/>
        </w:rPr>
      </w:pPr>
      <w:r w:rsidRPr="00C54C9C">
        <w:rPr>
          <w:rFonts w:ascii="DejaVuSerifBook" w:hAnsi="DejaVuSerifBook"/>
          <w:b/>
          <w:bCs/>
          <w:color w:val="434343"/>
          <w:sz w:val="18"/>
          <w:szCs w:val="18"/>
        </w:rPr>
        <w:t>Consiglio di amministrazione:</w:t>
      </w:r>
    </w:p>
    <w:p w14:paraId="3FB103B6" w14:textId="0C967B26" w:rsidR="00C54C9C" w:rsidRDefault="00C54C9C">
      <w:pPr>
        <w:spacing w:before="100" w:after="100" w:line="360" w:lineRule="atLeast"/>
        <w:rPr>
          <w:rFonts w:ascii="DejaVuSerifBook" w:hAnsi="DejaVuSerifBook"/>
          <w:color w:val="434343"/>
          <w:sz w:val="18"/>
          <w:szCs w:val="18"/>
        </w:rPr>
      </w:pPr>
      <w:r>
        <w:rPr>
          <w:rFonts w:ascii="DejaVuSerifBook" w:hAnsi="DejaVuSerifBook"/>
          <w:color w:val="434343"/>
          <w:sz w:val="18"/>
          <w:szCs w:val="18"/>
        </w:rPr>
        <w:t xml:space="preserve">Fortini Daniele – Presidente - </w:t>
      </w:r>
      <w:r>
        <w:rPr>
          <w:rFonts w:ascii="DejaVuSerifBook" w:hAnsi="DejaVuSerifBook" w:hint="eastAsia"/>
          <w:color w:val="434343"/>
          <w:sz w:val="18"/>
          <w:szCs w:val="18"/>
        </w:rPr>
        <w:t>€</w:t>
      </w:r>
      <w:r>
        <w:rPr>
          <w:rFonts w:ascii="DejaVuSerifBook" w:hAnsi="DejaVuSerifBook"/>
          <w:color w:val="434343"/>
          <w:sz w:val="18"/>
          <w:szCs w:val="18"/>
        </w:rPr>
        <w:t xml:space="preserve"> </w:t>
      </w:r>
      <w:r w:rsidR="00A67E50">
        <w:rPr>
          <w:rFonts w:ascii="DejaVuSerifBook" w:hAnsi="DejaVuSerifBook"/>
          <w:color w:val="434343"/>
          <w:sz w:val="18"/>
          <w:szCs w:val="18"/>
        </w:rPr>
        <w:t>35</w:t>
      </w:r>
      <w:r>
        <w:rPr>
          <w:rFonts w:ascii="DejaVuSerifBook" w:hAnsi="DejaVuSerifBook"/>
          <w:color w:val="434343"/>
          <w:sz w:val="18"/>
          <w:szCs w:val="18"/>
        </w:rPr>
        <w:t>.000 compenso annuo lordo</w:t>
      </w:r>
    </w:p>
    <w:p w14:paraId="252D7126" w14:textId="77777777" w:rsidR="00C54C9C" w:rsidRDefault="00C54C9C" w:rsidP="00C54C9C">
      <w:pPr>
        <w:spacing w:before="100" w:after="100" w:line="360" w:lineRule="atLeast"/>
        <w:rPr>
          <w:rFonts w:ascii="DejaVuSerifBook" w:hAnsi="DejaVuSerifBook"/>
          <w:color w:val="434343"/>
          <w:sz w:val="18"/>
          <w:szCs w:val="18"/>
        </w:rPr>
      </w:pPr>
      <w:r>
        <w:rPr>
          <w:rFonts w:ascii="DejaVuSerifBook" w:hAnsi="DejaVuSerifBook"/>
          <w:color w:val="434343"/>
          <w:sz w:val="18"/>
          <w:szCs w:val="18"/>
        </w:rPr>
        <w:t xml:space="preserve">Gatti Giuseppe Maurizio – Vice Presidente - </w:t>
      </w:r>
      <w:r>
        <w:rPr>
          <w:rFonts w:ascii="DejaVuSerifBook" w:hAnsi="DejaVuSerifBook" w:hint="eastAsia"/>
          <w:color w:val="434343"/>
          <w:sz w:val="18"/>
          <w:szCs w:val="18"/>
        </w:rPr>
        <w:t>€</w:t>
      </w:r>
      <w:r>
        <w:rPr>
          <w:rFonts w:ascii="DejaVuSerifBook" w:hAnsi="DejaVuSerifBook"/>
          <w:color w:val="434343"/>
          <w:sz w:val="18"/>
          <w:szCs w:val="18"/>
        </w:rPr>
        <w:t>24.000 compenso annuo lordo</w:t>
      </w:r>
    </w:p>
    <w:p w14:paraId="4E7F3998" w14:textId="0883E24B" w:rsidR="00C54C9C" w:rsidRDefault="00C54C9C">
      <w:pPr>
        <w:spacing w:before="100" w:after="100" w:line="360" w:lineRule="atLeast"/>
        <w:rPr>
          <w:rFonts w:ascii="DejaVuSerifBook" w:hAnsi="DejaVuSerifBook"/>
          <w:color w:val="434343"/>
          <w:sz w:val="18"/>
          <w:szCs w:val="18"/>
        </w:rPr>
      </w:pPr>
      <w:r>
        <w:rPr>
          <w:rFonts w:ascii="DejaVuSerifBook" w:hAnsi="DejaVuSerifBook"/>
          <w:color w:val="434343"/>
          <w:sz w:val="18"/>
          <w:szCs w:val="18"/>
        </w:rPr>
        <w:t xml:space="preserve">Munno Sandra – Membro - </w:t>
      </w:r>
      <w:r>
        <w:rPr>
          <w:rFonts w:ascii="DejaVuSerifBook" w:hAnsi="DejaVuSerifBook" w:hint="eastAsia"/>
          <w:color w:val="434343"/>
          <w:sz w:val="18"/>
          <w:szCs w:val="18"/>
        </w:rPr>
        <w:t>€</w:t>
      </w:r>
      <w:r>
        <w:rPr>
          <w:rFonts w:ascii="DejaVuSerifBook" w:hAnsi="DejaVuSerifBook"/>
          <w:color w:val="434343"/>
          <w:sz w:val="18"/>
          <w:szCs w:val="18"/>
        </w:rPr>
        <w:t>24.000 compenso annuo lordo</w:t>
      </w:r>
    </w:p>
    <w:p w14:paraId="2A01227A" w14:textId="5269D456" w:rsidR="00C54C9C" w:rsidRDefault="00C54C9C">
      <w:pPr>
        <w:spacing w:before="100" w:after="100" w:line="360" w:lineRule="atLeast"/>
        <w:rPr>
          <w:rFonts w:ascii="DejaVuSerifBook" w:hAnsi="DejaVuSerifBook"/>
          <w:color w:val="434343"/>
          <w:sz w:val="18"/>
          <w:szCs w:val="18"/>
        </w:rPr>
      </w:pPr>
      <w:r>
        <w:rPr>
          <w:rFonts w:ascii="DejaVuSerifBook" w:hAnsi="DejaVuSerifBook"/>
          <w:color w:val="434343"/>
          <w:sz w:val="18"/>
          <w:szCs w:val="18"/>
        </w:rPr>
        <w:t xml:space="preserve">Di Crosta Ida – Membro- </w:t>
      </w:r>
      <w:r>
        <w:rPr>
          <w:rFonts w:ascii="DejaVuSerifBook" w:hAnsi="DejaVuSerifBook" w:hint="eastAsia"/>
          <w:color w:val="434343"/>
          <w:sz w:val="18"/>
          <w:szCs w:val="18"/>
        </w:rPr>
        <w:t>€</w:t>
      </w:r>
      <w:r>
        <w:rPr>
          <w:rFonts w:ascii="DejaVuSerifBook" w:hAnsi="DejaVuSerifBook"/>
          <w:color w:val="434343"/>
          <w:sz w:val="18"/>
          <w:szCs w:val="18"/>
        </w:rPr>
        <w:t>24.000 compenso annuo lordo</w:t>
      </w:r>
    </w:p>
    <w:p w14:paraId="46BD03B1" w14:textId="1CA6549F" w:rsidR="00C54C9C" w:rsidRDefault="00C54C9C">
      <w:pPr>
        <w:spacing w:before="100" w:after="100" w:line="360" w:lineRule="atLeast"/>
        <w:rPr>
          <w:rFonts w:ascii="DejaVuSerifBook" w:hAnsi="DejaVuSerifBook"/>
          <w:color w:val="434343"/>
          <w:sz w:val="18"/>
          <w:szCs w:val="18"/>
        </w:rPr>
      </w:pPr>
      <w:r>
        <w:rPr>
          <w:rFonts w:ascii="DejaVuSerifBook" w:hAnsi="DejaVuSerifBook"/>
          <w:color w:val="434343"/>
          <w:sz w:val="18"/>
          <w:szCs w:val="18"/>
        </w:rPr>
        <w:t xml:space="preserve">Cartei Federico – Membro- </w:t>
      </w:r>
      <w:r>
        <w:rPr>
          <w:rFonts w:ascii="DejaVuSerifBook" w:hAnsi="DejaVuSerifBook" w:hint="eastAsia"/>
          <w:color w:val="434343"/>
          <w:sz w:val="18"/>
          <w:szCs w:val="18"/>
        </w:rPr>
        <w:t>€</w:t>
      </w:r>
      <w:r>
        <w:rPr>
          <w:rFonts w:ascii="DejaVuSerifBook" w:hAnsi="DejaVuSerifBook"/>
          <w:color w:val="434343"/>
          <w:sz w:val="18"/>
          <w:szCs w:val="18"/>
        </w:rPr>
        <w:t>24.000 compenso annuo lordo</w:t>
      </w:r>
    </w:p>
    <w:p w14:paraId="5F79BE85" w14:textId="0E63B607" w:rsidR="00FE7B38" w:rsidRDefault="00FE7B38">
      <w:pPr>
        <w:spacing w:before="100" w:after="100" w:line="360" w:lineRule="atLeast"/>
        <w:rPr>
          <w:rFonts w:ascii="DejaVuSerifBook" w:hAnsi="DejaVuSerifBook"/>
          <w:b/>
          <w:bCs/>
          <w:color w:val="434343"/>
          <w:sz w:val="18"/>
          <w:szCs w:val="18"/>
        </w:rPr>
      </w:pPr>
      <w:r w:rsidRPr="00FE7B38">
        <w:rPr>
          <w:rFonts w:ascii="DejaVuSerifBook" w:hAnsi="DejaVuSerifBook"/>
          <w:b/>
          <w:bCs/>
          <w:color w:val="434343"/>
          <w:sz w:val="18"/>
          <w:szCs w:val="18"/>
        </w:rPr>
        <w:t>Collegio sindacale:</w:t>
      </w:r>
    </w:p>
    <w:p w14:paraId="2DAA1230" w14:textId="7C6E6021" w:rsidR="00FE7B38" w:rsidRDefault="00FE7B38">
      <w:pPr>
        <w:spacing w:before="100" w:after="100" w:line="360" w:lineRule="atLeast"/>
        <w:rPr>
          <w:rFonts w:ascii="DejaVuSerifBook" w:hAnsi="DejaVuSerifBook"/>
          <w:color w:val="434343"/>
          <w:sz w:val="18"/>
          <w:szCs w:val="18"/>
        </w:rPr>
      </w:pPr>
      <w:r>
        <w:rPr>
          <w:rFonts w:ascii="DejaVuSerifBook" w:hAnsi="DejaVuSerifBook"/>
          <w:color w:val="434343"/>
          <w:sz w:val="18"/>
          <w:szCs w:val="18"/>
        </w:rPr>
        <w:t>Gianluca Risaliti – Presidente</w:t>
      </w:r>
      <w:r w:rsidR="00A67E50">
        <w:rPr>
          <w:rFonts w:ascii="DejaVuSerifBook" w:hAnsi="DejaVuSerifBook"/>
          <w:color w:val="434343"/>
          <w:sz w:val="18"/>
          <w:szCs w:val="18"/>
        </w:rPr>
        <w:t xml:space="preserve"> - </w:t>
      </w:r>
      <w:r w:rsidR="00A67E50">
        <w:rPr>
          <w:rFonts w:ascii="DejaVuSerifBook" w:hAnsi="DejaVuSerifBook" w:hint="eastAsia"/>
          <w:color w:val="434343"/>
          <w:sz w:val="18"/>
          <w:szCs w:val="18"/>
        </w:rPr>
        <w:t>€</w:t>
      </w:r>
      <w:r w:rsidR="00A67E50">
        <w:rPr>
          <w:rFonts w:ascii="DejaVuSerifBook" w:hAnsi="DejaVuSerifBook"/>
          <w:color w:val="434343"/>
          <w:sz w:val="18"/>
          <w:szCs w:val="18"/>
        </w:rPr>
        <w:t xml:space="preserve"> 15.000 compenso annuo lordo</w:t>
      </w:r>
    </w:p>
    <w:p w14:paraId="04BF2340" w14:textId="7A5D1BE1" w:rsidR="00FE7B38" w:rsidRDefault="00FE7B38">
      <w:pPr>
        <w:spacing w:before="100" w:after="100" w:line="360" w:lineRule="atLeast"/>
        <w:rPr>
          <w:rFonts w:ascii="DejaVuSerifBook" w:hAnsi="DejaVuSerifBook"/>
          <w:color w:val="434343"/>
          <w:sz w:val="18"/>
          <w:szCs w:val="18"/>
        </w:rPr>
      </w:pPr>
      <w:r>
        <w:rPr>
          <w:rFonts w:ascii="DejaVuSerifBook" w:hAnsi="DejaVuSerifBook"/>
          <w:color w:val="434343"/>
          <w:sz w:val="18"/>
          <w:szCs w:val="18"/>
        </w:rPr>
        <w:t>Sonia Cappetta – Sindaco effettiv</w:t>
      </w:r>
      <w:r w:rsidR="00A67E50">
        <w:rPr>
          <w:rFonts w:ascii="DejaVuSerifBook" w:hAnsi="DejaVuSerifBook"/>
          <w:color w:val="434343"/>
          <w:sz w:val="18"/>
          <w:szCs w:val="18"/>
        </w:rPr>
        <w:t xml:space="preserve">o - </w:t>
      </w:r>
      <w:r w:rsidR="00A67E50">
        <w:rPr>
          <w:rFonts w:ascii="DejaVuSerifBook" w:hAnsi="DejaVuSerifBook" w:hint="eastAsia"/>
          <w:color w:val="434343"/>
          <w:sz w:val="18"/>
          <w:szCs w:val="18"/>
        </w:rPr>
        <w:t>€</w:t>
      </w:r>
      <w:r w:rsidR="00A67E50">
        <w:rPr>
          <w:rFonts w:ascii="DejaVuSerifBook" w:hAnsi="DejaVuSerifBook"/>
          <w:color w:val="434343"/>
          <w:sz w:val="18"/>
          <w:szCs w:val="18"/>
        </w:rPr>
        <w:t xml:space="preserve"> 10.000 </w:t>
      </w:r>
      <w:r w:rsidR="00A67E50">
        <w:rPr>
          <w:rFonts w:ascii="DejaVuSerifBook" w:hAnsi="DejaVuSerifBook"/>
          <w:color w:val="434343"/>
          <w:sz w:val="18"/>
          <w:szCs w:val="18"/>
        </w:rPr>
        <w:t>compenso annuo lordo</w:t>
      </w:r>
    </w:p>
    <w:p w14:paraId="4767F57B" w14:textId="57BF4ED9" w:rsidR="00FE7B38" w:rsidRDefault="00FE7B38">
      <w:pPr>
        <w:spacing w:before="100" w:after="100" w:line="360" w:lineRule="atLeast"/>
        <w:rPr>
          <w:rFonts w:ascii="DejaVuSerifBook" w:hAnsi="DejaVuSerifBook"/>
          <w:color w:val="434343"/>
          <w:sz w:val="18"/>
          <w:szCs w:val="18"/>
        </w:rPr>
      </w:pPr>
      <w:r>
        <w:rPr>
          <w:rFonts w:ascii="DejaVuSerifBook" w:hAnsi="DejaVuSerifBook"/>
          <w:color w:val="434343"/>
          <w:sz w:val="18"/>
          <w:szCs w:val="18"/>
        </w:rPr>
        <w:t>Matteo Marco Pulga – Sindaco effettivo</w:t>
      </w:r>
      <w:r w:rsidR="00A67E50">
        <w:rPr>
          <w:rFonts w:ascii="DejaVuSerifBook" w:hAnsi="DejaVuSerifBook"/>
          <w:color w:val="434343"/>
          <w:sz w:val="18"/>
          <w:szCs w:val="18"/>
        </w:rPr>
        <w:t xml:space="preserve"> - </w:t>
      </w:r>
      <w:r w:rsidR="00A67E50">
        <w:rPr>
          <w:rFonts w:ascii="DejaVuSerifBook" w:hAnsi="DejaVuSerifBook" w:hint="eastAsia"/>
          <w:color w:val="434343"/>
          <w:sz w:val="18"/>
          <w:szCs w:val="18"/>
        </w:rPr>
        <w:t>€</w:t>
      </w:r>
      <w:r w:rsidR="00A67E50">
        <w:rPr>
          <w:rFonts w:ascii="DejaVuSerifBook" w:hAnsi="DejaVuSerifBook"/>
          <w:color w:val="434343"/>
          <w:sz w:val="18"/>
          <w:szCs w:val="18"/>
        </w:rPr>
        <w:t xml:space="preserve"> 10.000 </w:t>
      </w:r>
      <w:r w:rsidR="00A67E50">
        <w:rPr>
          <w:rFonts w:ascii="DejaVuSerifBook" w:hAnsi="DejaVuSerifBook"/>
          <w:color w:val="434343"/>
          <w:sz w:val="18"/>
          <w:szCs w:val="18"/>
        </w:rPr>
        <w:t>compenso annuo lordo</w:t>
      </w:r>
    </w:p>
    <w:p w14:paraId="0B4E916D" w14:textId="77777777" w:rsidR="00A67E50" w:rsidRDefault="00A67E50">
      <w:pPr>
        <w:spacing w:before="100" w:after="100" w:line="360" w:lineRule="atLeast"/>
        <w:rPr>
          <w:rFonts w:ascii="DejaVuSerifBook" w:hAnsi="DejaVuSerifBook"/>
          <w:color w:val="434343"/>
          <w:sz w:val="18"/>
          <w:szCs w:val="18"/>
        </w:rPr>
      </w:pPr>
    </w:p>
    <w:p w14:paraId="39692F7B" w14:textId="6140BAE3" w:rsidR="0094675C" w:rsidRDefault="00C54C9C">
      <w:pPr>
        <w:spacing w:before="100" w:after="100" w:line="360" w:lineRule="atLeast"/>
        <w:rPr>
          <w:rFonts w:ascii="DejaVuSerifBook" w:hAnsi="DejaVuSerifBook"/>
          <w:b/>
          <w:bCs/>
          <w:color w:val="434343"/>
          <w:sz w:val="18"/>
        </w:rPr>
      </w:pPr>
      <w:r>
        <w:rPr>
          <w:rFonts w:ascii="DejaVuSerifBook" w:hAnsi="DejaVuSerifBook"/>
          <w:b/>
          <w:bCs/>
          <w:color w:val="434343"/>
          <w:sz w:val="18"/>
        </w:rPr>
        <w:t>Organismo di vigilanza:</w:t>
      </w:r>
    </w:p>
    <w:p w14:paraId="509D3BA6" w14:textId="5D1B3328" w:rsidR="00C54C9C" w:rsidRDefault="00C54C9C">
      <w:pPr>
        <w:spacing w:before="100" w:after="100" w:line="360" w:lineRule="atLeast"/>
        <w:rPr>
          <w:rFonts w:ascii="DejaVuSerifBook" w:hAnsi="DejaVuSerifBook"/>
          <w:color w:val="434343"/>
          <w:sz w:val="18"/>
        </w:rPr>
      </w:pPr>
      <w:r>
        <w:rPr>
          <w:rFonts w:ascii="DejaVuSerifBook" w:hAnsi="DejaVuSerifBook"/>
          <w:color w:val="434343"/>
          <w:sz w:val="18"/>
        </w:rPr>
        <w:t xml:space="preserve">Nadia Ramazzini – Presidente - </w:t>
      </w:r>
      <w:r>
        <w:rPr>
          <w:rFonts w:ascii="DejaVuSerifBook" w:hAnsi="DejaVuSerifBook" w:hint="eastAsia"/>
          <w:color w:val="434343"/>
          <w:sz w:val="18"/>
        </w:rPr>
        <w:t>€</w:t>
      </w:r>
      <w:r>
        <w:rPr>
          <w:rFonts w:ascii="DejaVuSerifBook" w:hAnsi="DejaVuSerifBook"/>
          <w:color w:val="434343"/>
          <w:sz w:val="18"/>
        </w:rPr>
        <w:t xml:space="preserve"> 10.000 compenso annuo lordo</w:t>
      </w:r>
    </w:p>
    <w:p w14:paraId="7A44A2D3" w14:textId="1C56B743" w:rsidR="00C54C9C" w:rsidRDefault="00C54C9C">
      <w:pPr>
        <w:spacing w:before="100" w:after="100" w:line="360" w:lineRule="atLeast"/>
        <w:rPr>
          <w:rFonts w:ascii="DejaVuSerifBook" w:hAnsi="DejaVuSerifBook"/>
          <w:color w:val="434343"/>
          <w:sz w:val="18"/>
        </w:rPr>
      </w:pPr>
      <w:r>
        <w:rPr>
          <w:rFonts w:ascii="DejaVuSerifBook" w:hAnsi="DejaVuSerifBook"/>
          <w:color w:val="434343"/>
          <w:sz w:val="18"/>
        </w:rPr>
        <w:t xml:space="preserve">Raffaele Magaldi – Componente - </w:t>
      </w:r>
      <w:r>
        <w:rPr>
          <w:rFonts w:ascii="DejaVuSerifBook" w:hAnsi="DejaVuSerifBook" w:hint="eastAsia"/>
          <w:color w:val="434343"/>
          <w:sz w:val="18"/>
        </w:rPr>
        <w:t>€</w:t>
      </w:r>
      <w:r>
        <w:rPr>
          <w:rFonts w:ascii="DejaVuSerifBook" w:hAnsi="DejaVuSerifBook"/>
          <w:color w:val="434343"/>
          <w:sz w:val="18"/>
        </w:rPr>
        <w:t xml:space="preserve"> 8.000 compenso annuo lordo</w:t>
      </w:r>
    </w:p>
    <w:p w14:paraId="7D9F1B5D" w14:textId="77777777" w:rsidR="00C54C9C" w:rsidRDefault="00C54C9C">
      <w:pPr>
        <w:spacing w:before="100" w:after="100" w:line="360" w:lineRule="atLeast"/>
        <w:rPr>
          <w:rFonts w:ascii="DejaVuSerifBook" w:hAnsi="DejaVuSerifBook"/>
          <w:color w:val="434343"/>
          <w:sz w:val="18"/>
        </w:rPr>
      </w:pPr>
      <w:r>
        <w:rPr>
          <w:rFonts w:ascii="DejaVuSerifBook" w:hAnsi="DejaVuSerifBook"/>
          <w:color w:val="434343"/>
          <w:sz w:val="18"/>
        </w:rPr>
        <w:t xml:space="preserve">Florenzo Storelli – Componente - </w:t>
      </w:r>
      <w:r>
        <w:rPr>
          <w:rFonts w:ascii="DejaVuSerifBook" w:hAnsi="DejaVuSerifBook" w:hint="eastAsia"/>
          <w:color w:val="434343"/>
          <w:sz w:val="18"/>
        </w:rPr>
        <w:t>€</w:t>
      </w:r>
      <w:r>
        <w:rPr>
          <w:rFonts w:ascii="DejaVuSerifBook" w:hAnsi="DejaVuSerifBook"/>
          <w:color w:val="434343"/>
          <w:sz w:val="18"/>
        </w:rPr>
        <w:t xml:space="preserve"> 8.000 compenso annuo lordo</w:t>
      </w:r>
    </w:p>
    <w:p w14:paraId="1A5E690E" w14:textId="77777777" w:rsidR="00FE7B38" w:rsidRDefault="00FE7B38">
      <w:pPr>
        <w:spacing w:before="100" w:after="100" w:line="360" w:lineRule="atLeast"/>
        <w:rPr>
          <w:rFonts w:ascii="DejaVuSerifBook" w:hAnsi="DejaVuSerifBook"/>
          <w:color w:val="434343"/>
          <w:sz w:val="18"/>
        </w:rPr>
      </w:pPr>
    </w:p>
    <w:p w14:paraId="61DA22B0" w14:textId="77777777" w:rsidR="00FE7B38" w:rsidRDefault="00FE7B38">
      <w:pPr>
        <w:spacing w:before="100" w:after="100" w:line="360" w:lineRule="atLeast"/>
        <w:rPr>
          <w:rFonts w:ascii="DejaVuSerifBook" w:hAnsi="DejaVuSerifBook"/>
          <w:color w:val="434343"/>
          <w:sz w:val="18"/>
        </w:rPr>
      </w:pPr>
    </w:p>
    <w:p w14:paraId="134F4E30" w14:textId="3921CFB1" w:rsidR="0094675C" w:rsidRPr="00C54C9C" w:rsidRDefault="0095656B">
      <w:pPr>
        <w:spacing w:before="100" w:after="100" w:line="360" w:lineRule="atLeast"/>
        <w:rPr>
          <w:rFonts w:ascii="DejaVuSerifBook" w:hAnsi="DejaVuSerifBook"/>
          <w:color w:val="434343"/>
          <w:sz w:val="18"/>
        </w:rPr>
      </w:pPr>
      <w:r>
        <w:rPr>
          <w:rFonts w:ascii="DejaVuSerifBook" w:hAnsi="DejaVuSerifBook"/>
          <w:b/>
          <w:bCs/>
          <w:color w:val="434343"/>
          <w:sz w:val="18"/>
        </w:rPr>
        <w:lastRenderedPageBreak/>
        <w:t>Risultati di bilancio ultimi esercizi</w:t>
      </w:r>
    </w:p>
    <w:tbl>
      <w:tblPr>
        <w:tblW w:w="654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7"/>
        <w:gridCol w:w="4668"/>
      </w:tblGrid>
      <w:tr w:rsidR="0094675C" w14:paraId="229CF121" w14:textId="77777777">
        <w:tc>
          <w:tcPr>
            <w:tcW w:w="18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4774C5F" w14:textId="77777777" w:rsidR="0094675C" w:rsidRDefault="0095656B">
            <w:r>
              <w:rPr>
                <w:b/>
                <w:bCs/>
                <w:color w:val="434343"/>
                <w:sz w:val="24"/>
                <w:szCs w:val="24"/>
              </w:rPr>
              <w:t>Anno</w:t>
            </w:r>
          </w:p>
        </w:tc>
        <w:tc>
          <w:tcPr>
            <w:tcW w:w="46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FB9B68C" w14:textId="77777777" w:rsidR="0094675C" w:rsidRDefault="0095656B">
            <w:r>
              <w:rPr>
                <w:b/>
                <w:bCs/>
                <w:color w:val="434343"/>
                <w:sz w:val="24"/>
                <w:szCs w:val="24"/>
              </w:rPr>
              <w:t>Risultato</w:t>
            </w:r>
          </w:p>
        </w:tc>
      </w:tr>
      <w:tr w:rsidR="0094675C" w14:paraId="49203CD7" w14:textId="77777777">
        <w:tc>
          <w:tcPr>
            <w:tcW w:w="18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9DB3169" w14:textId="77777777" w:rsidR="0094675C" w:rsidRDefault="0095656B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2011</w:t>
            </w:r>
          </w:p>
        </w:tc>
        <w:tc>
          <w:tcPr>
            <w:tcW w:w="46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90392B6" w14:textId="77777777" w:rsidR="0094675C" w:rsidRDefault="0095656B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//</w:t>
            </w:r>
          </w:p>
        </w:tc>
      </w:tr>
      <w:tr w:rsidR="0094675C" w14:paraId="34A3688F" w14:textId="77777777">
        <w:tc>
          <w:tcPr>
            <w:tcW w:w="18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4CACD15" w14:textId="77777777" w:rsidR="0094675C" w:rsidRDefault="0095656B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2012</w:t>
            </w:r>
          </w:p>
        </w:tc>
        <w:tc>
          <w:tcPr>
            <w:tcW w:w="46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32A9BB0" w14:textId="77777777" w:rsidR="0094675C" w:rsidRDefault="0095656B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Euro -31.261,00</w:t>
            </w:r>
          </w:p>
        </w:tc>
      </w:tr>
      <w:tr w:rsidR="0094675C" w14:paraId="2610A860" w14:textId="77777777">
        <w:tc>
          <w:tcPr>
            <w:tcW w:w="18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BEF0392" w14:textId="77777777" w:rsidR="0094675C" w:rsidRDefault="0094675C">
            <w:pPr>
              <w:rPr>
                <w:color w:val="434343"/>
                <w:sz w:val="24"/>
                <w:szCs w:val="24"/>
              </w:rPr>
            </w:pPr>
          </w:p>
        </w:tc>
        <w:tc>
          <w:tcPr>
            <w:tcW w:w="46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B68FF23" w14:textId="77777777" w:rsidR="0094675C" w:rsidRDefault="0094675C">
            <w:pPr>
              <w:rPr>
                <w:color w:val="434343"/>
                <w:sz w:val="24"/>
                <w:szCs w:val="24"/>
              </w:rPr>
            </w:pPr>
          </w:p>
        </w:tc>
      </w:tr>
      <w:tr w:rsidR="0094675C" w14:paraId="18C1A178" w14:textId="77777777">
        <w:tc>
          <w:tcPr>
            <w:tcW w:w="18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818295D" w14:textId="77777777" w:rsidR="0094675C" w:rsidRDefault="0095656B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2013</w:t>
            </w:r>
          </w:p>
        </w:tc>
        <w:tc>
          <w:tcPr>
            <w:tcW w:w="46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1F7C15C" w14:textId="77777777" w:rsidR="0094675C" w:rsidRDefault="0095656B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Euro 4.934,00</w:t>
            </w:r>
          </w:p>
        </w:tc>
      </w:tr>
      <w:tr w:rsidR="0094675C" w14:paraId="035109DF" w14:textId="77777777">
        <w:tc>
          <w:tcPr>
            <w:tcW w:w="18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75C312A" w14:textId="77777777" w:rsidR="0094675C" w:rsidRDefault="0095656B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2014</w:t>
            </w:r>
          </w:p>
        </w:tc>
        <w:tc>
          <w:tcPr>
            <w:tcW w:w="46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6D70E6C" w14:textId="77777777" w:rsidR="0094675C" w:rsidRDefault="0095656B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Euro -5.334</w:t>
            </w:r>
          </w:p>
        </w:tc>
      </w:tr>
      <w:tr w:rsidR="0094675C" w14:paraId="22561C98" w14:textId="77777777">
        <w:tc>
          <w:tcPr>
            <w:tcW w:w="18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6F4722C" w14:textId="77777777" w:rsidR="0094675C" w:rsidRDefault="0095656B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2015</w:t>
            </w:r>
          </w:p>
        </w:tc>
        <w:tc>
          <w:tcPr>
            <w:tcW w:w="46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ACCEABC" w14:textId="77777777" w:rsidR="0094675C" w:rsidRDefault="0095656B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Euro -10.906</w:t>
            </w:r>
          </w:p>
        </w:tc>
      </w:tr>
      <w:tr w:rsidR="0094675C" w14:paraId="157143A4" w14:textId="77777777">
        <w:tc>
          <w:tcPr>
            <w:tcW w:w="18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C93B514" w14:textId="77777777" w:rsidR="0094675C" w:rsidRDefault="0095656B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2016</w:t>
            </w:r>
          </w:p>
        </w:tc>
        <w:tc>
          <w:tcPr>
            <w:tcW w:w="46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996B382" w14:textId="77777777" w:rsidR="0094675C" w:rsidRDefault="0095656B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Euro 144.457</w:t>
            </w:r>
          </w:p>
        </w:tc>
      </w:tr>
      <w:tr w:rsidR="0094675C" w14:paraId="4C262DD4" w14:textId="77777777">
        <w:tc>
          <w:tcPr>
            <w:tcW w:w="18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353CB402" w14:textId="77777777" w:rsidR="0094675C" w:rsidRDefault="0095656B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2017</w:t>
            </w:r>
          </w:p>
        </w:tc>
        <w:tc>
          <w:tcPr>
            <w:tcW w:w="46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74D28ADD" w14:textId="77777777" w:rsidR="0094675C" w:rsidRDefault="0095656B">
            <w:r>
              <w:rPr>
                <w:color w:val="434343"/>
                <w:sz w:val="24"/>
                <w:szCs w:val="24"/>
              </w:rPr>
              <w:t xml:space="preserve">Euro </w:t>
            </w:r>
            <w:r>
              <w:rPr>
                <w:sz w:val="22"/>
                <w:szCs w:val="22"/>
              </w:rPr>
              <w:t>67.678</w:t>
            </w:r>
          </w:p>
        </w:tc>
      </w:tr>
      <w:tr w:rsidR="0094675C" w14:paraId="5FA7F77B" w14:textId="77777777">
        <w:tc>
          <w:tcPr>
            <w:tcW w:w="18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6FB90D6E" w14:textId="77777777" w:rsidR="0094675C" w:rsidRDefault="0095656B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2018</w:t>
            </w:r>
          </w:p>
        </w:tc>
        <w:tc>
          <w:tcPr>
            <w:tcW w:w="46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94538FC" w14:textId="77777777" w:rsidR="0094675C" w:rsidRDefault="0095656B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Euro 202.061</w:t>
            </w:r>
          </w:p>
        </w:tc>
      </w:tr>
      <w:tr w:rsidR="0094675C" w14:paraId="2D1C2436" w14:textId="77777777">
        <w:tc>
          <w:tcPr>
            <w:tcW w:w="18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9CE2504" w14:textId="77777777" w:rsidR="0094675C" w:rsidRDefault="0095656B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2019</w:t>
            </w:r>
          </w:p>
        </w:tc>
        <w:tc>
          <w:tcPr>
            <w:tcW w:w="46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46EE38C" w14:textId="77777777" w:rsidR="0094675C" w:rsidRDefault="0095656B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Euro 70180</w:t>
            </w:r>
          </w:p>
        </w:tc>
      </w:tr>
      <w:tr w:rsidR="0094675C" w14:paraId="514E733D" w14:textId="77777777">
        <w:tc>
          <w:tcPr>
            <w:tcW w:w="18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2BA607DB" w14:textId="77777777" w:rsidR="0094675C" w:rsidRDefault="0095656B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2020</w:t>
            </w:r>
          </w:p>
        </w:tc>
        <w:tc>
          <w:tcPr>
            <w:tcW w:w="46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1B88270A" w14:textId="77777777" w:rsidR="0094675C" w:rsidRDefault="0095656B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Euro 35.854,00</w:t>
            </w:r>
          </w:p>
        </w:tc>
      </w:tr>
      <w:tr w:rsidR="0094675C" w14:paraId="295F4B54" w14:textId="77777777">
        <w:tc>
          <w:tcPr>
            <w:tcW w:w="18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9A7C560" w14:textId="77777777" w:rsidR="0094675C" w:rsidRDefault="0095656B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2021</w:t>
            </w:r>
          </w:p>
        </w:tc>
        <w:tc>
          <w:tcPr>
            <w:tcW w:w="46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44BC206" w14:textId="77777777" w:rsidR="0094675C" w:rsidRDefault="0095656B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Euro 28.957,00</w:t>
            </w:r>
          </w:p>
        </w:tc>
      </w:tr>
      <w:tr w:rsidR="0094675C" w14:paraId="1258A48A" w14:textId="77777777">
        <w:tc>
          <w:tcPr>
            <w:tcW w:w="18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7D9A59D" w14:textId="77777777" w:rsidR="0094675C" w:rsidRDefault="0095656B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2022</w:t>
            </w:r>
          </w:p>
        </w:tc>
        <w:tc>
          <w:tcPr>
            <w:tcW w:w="46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03B3588C" w14:textId="77777777" w:rsidR="0094675C" w:rsidRDefault="004F526E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Euro  240.268,00</w:t>
            </w:r>
          </w:p>
        </w:tc>
      </w:tr>
      <w:tr w:rsidR="007E25E5" w14:paraId="3D50C0E4" w14:textId="77777777">
        <w:tc>
          <w:tcPr>
            <w:tcW w:w="18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8573E99" w14:textId="1EA9D51E" w:rsidR="007E25E5" w:rsidRDefault="007E25E5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2023</w:t>
            </w:r>
          </w:p>
        </w:tc>
        <w:tc>
          <w:tcPr>
            <w:tcW w:w="46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6094960" w14:textId="2ADFAE35" w:rsidR="007E25E5" w:rsidRDefault="007E25E5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 xml:space="preserve">Euro </w:t>
            </w:r>
            <w:r w:rsidR="009B1A9D">
              <w:rPr>
                <w:color w:val="434343"/>
                <w:sz w:val="24"/>
                <w:szCs w:val="24"/>
              </w:rPr>
              <w:t xml:space="preserve"> 21.751,00</w:t>
            </w:r>
          </w:p>
        </w:tc>
      </w:tr>
      <w:tr w:rsidR="00FE7B38" w14:paraId="6F9C7B0C" w14:textId="77777777">
        <w:tc>
          <w:tcPr>
            <w:tcW w:w="18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41075C58" w14:textId="6F745CFA" w:rsidR="00FE7B38" w:rsidRDefault="00FE7B38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>2024</w:t>
            </w:r>
          </w:p>
        </w:tc>
        <w:tc>
          <w:tcPr>
            <w:tcW w:w="46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14:paraId="526E616D" w14:textId="07726BD6" w:rsidR="00FE7B38" w:rsidRDefault="00FE7B38">
            <w:pPr>
              <w:rPr>
                <w:color w:val="434343"/>
                <w:sz w:val="24"/>
                <w:szCs w:val="24"/>
              </w:rPr>
            </w:pPr>
            <w:r>
              <w:rPr>
                <w:color w:val="434343"/>
                <w:sz w:val="24"/>
                <w:szCs w:val="24"/>
              </w:rPr>
              <w:t xml:space="preserve">Euro </w:t>
            </w:r>
            <w:r w:rsidR="005A1330">
              <w:rPr>
                <w:color w:val="434343"/>
                <w:sz w:val="24"/>
                <w:szCs w:val="24"/>
              </w:rPr>
              <w:t>937.996,00</w:t>
            </w:r>
          </w:p>
        </w:tc>
      </w:tr>
    </w:tbl>
    <w:p w14:paraId="6DAD0604" w14:textId="77777777" w:rsidR="0094675C" w:rsidRDefault="0095656B">
      <w:pPr>
        <w:spacing w:before="100" w:after="100" w:line="360" w:lineRule="atLeast"/>
      </w:pPr>
      <w:r>
        <w:rPr>
          <w:rFonts w:ascii="DejaVuSerifBook" w:hAnsi="DejaVuSerifBook"/>
          <w:b/>
          <w:bCs/>
          <w:color w:val="434343"/>
          <w:sz w:val="18"/>
        </w:rPr>
        <w:t>Onere complessivo gravante sul bilancio comunale</w:t>
      </w:r>
      <w:r>
        <w:rPr>
          <w:rFonts w:ascii="DejaVuSerifBook" w:hAnsi="DejaVuSerifBook"/>
          <w:color w:val="434343"/>
          <w:sz w:val="18"/>
          <w:szCs w:val="18"/>
        </w:rPr>
        <w:t>: € 0,00</w:t>
      </w:r>
    </w:p>
    <w:sectPr w:rsidR="0094675C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0B242" w14:textId="77777777" w:rsidR="001746A3" w:rsidRDefault="001746A3">
      <w:r>
        <w:separator/>
      </w:r>
    </w:p>
  </w:endnote>
  <w:endnote w:type="continuationSeparator" w:id="0">
    <w:p w14:paraId="58988440" w14:textId="77777777" w:rsidR="001746A3" w:rsidRDefault="00174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SerifBook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284E5" w14:textId="77777777" w:rsidR="001746A3" w:rsidRDefault="001746A3">
      <w:r>
        <w:rPr>
          <w:color w:val="000000"/>
        </w:rPr>
        <w:separator/>
      </w:r>
    </w:p>
  </w:footnote>
  <w:footnote w:type="continuationSeparator" w:id="0">
    <w:p w14:paraId="0DEADEDC" w14:textId="77777777" w:rsidR="001746A3" w:rsidRDefault="001746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75C"/>
    <w:rsid w:val="000A3848"/>
    <w:rsid w:val="001746A3"/>
    <w:rsid w:val="00190CD0"/>
    <w:rsid w:val="002027A4"/>
    <w:rsid w:val="002469BA"/>
    <w:rsid w:val="004F526E"/>
    <w:rsid w:val="005A1330"/>
    <w:rsid w:val="005F3C70"/>
    <w:rsid w:val="00620434"/>
    <w:rsid w:val="007D36B1"/>
    <w:rsid w:val="007E25E5"/>
    <w:rsid w:val="00862487"/>
    <w:rsid w:val="008F6CA8"/>
    <w:rsid w:val="0094675C"/>
    <w:rsid w:val="00954A56"/>
    <w:rsid w:val="0095656B"/>
    <w:rsid w:val="009B1A9D"/>
    <w:rsid w:val="00A67E50"/>
    <w:rsid w:val="00A84DE3"/>
    <w:rsid w:val="00AD2ACB"/>
    <w:rsid w:val="00B75A84"/>
    <w:rsid w:val="00B854E0"/>
    <w:rsid w:val="00C54C9C"/>
    <w:rsid w:val="00DF178D"/>
    <w:rsid w:val="00EE3D1B"/>
    <w:rsid w:val="00F74918"/>
    <w:rsid w:val="00FE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A37B0"/>
  <w15:docId w15:val="{28C8B229-EC57-479D-92F8-7512AC14C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  <w:rPr>
      <w:sz w:val="28"/>
    </w:rPr>
  </w:style>
  <w:style w:type="paragraph" w:styleId="Titolo1">
    <w:name w:val="heading 1"/>
    <w:basedOn w:val="Normale"/>
    <w:pPr>
      <w:spacing w:after="120" w:line="336" w:lineRule="atLeast"/>
      <w:outlineLvl w:val="0"/>
    </w:pPr>
    <w:rPr>
      <w:b/>
      <w:bCs/>
      <w:kern w:val="3"/>
      <w:sz w:val="38"/>
      <w:szCs w:val="38"/>
    </w:rPr>
  </w:style>
  <w:style w:type="paragraph" w:styleId="Titolo2">
    <w:name w:val="heading 2"/>
    <w:basedOn w:val="Normale"/>
    <w:pPr>
      <w:spacing w:before="160" w:after="160" w:line="312" w:lineRule="atLeast"/>
      <w:outlineLvl w:val="1"/>
    </w:pPr>
    <w:rPr>
      <w:b/>
      <w:bCs/>
      <w:sz w:val="31"/>
      <w:szCs w:val="3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strike w:val="0"/>
      <w:dstrike w:val="0"/>
      <w:color w:val="477AA3"/>
      <w:u w:val="none"/>
    </w:rPr>
  </w:style>
  <w:style w:type="character" w:styleId="Enfasigrassetto">
    <w:name w:val="Strong"/>
    <w:rPr>
      <w:b/>
      <w:bCs/>
    </w:rPr>
  </w:style>
  <w:style w:type="paragraph" w:styleId="NormaleWeb">
    <w:name w:val="Normal (Web)"/>
    <w:basedOn w:val="Normale"/>
    <w:pPr>
      <w:spacing w:before="100" w:after="10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08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etiambientespa@sicurezzapostal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retiambiente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Amministrazione trasparente - RetiAmbiente S</vt:lpstr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Amministrazione trasparente - RetiAmbiente S</dc:title>
  <dc:creator>pbattaglini</dc:creator>
  <cp:lastModifiedBy>Rachele Biagioni</cp:lastModifiedBy>
  <cp:revision>6</cp:revision>
  <dcterms:created xsi:type="dcterms:W3CDTF">2025-06-30T08:48:00Z</dcterms:created>
  <dcterms:modified xsi:type="dcterms:W3CDTF">2025-07-23T06:22:00Z</dcterms:modified>
</cp:coreProperties>
</file>