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AC7AD" w14:textId="77777777" w:rsidR="00E07627" w:rsidRDefault="00E07627" w:rsidP="000C45A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333333"/>
          <w:sz w:val="24"/>
          <w:szCs w:val="24"/>
          <w:lang w:eastAsia="it-IT"/>
        </w:rPr>
      </w:pPr>
      <w:r>
        <w:rPr>
          <w:rFonts w:ascii="Tahoma" w:hAnsi="Tahoma" w:cs="Tahoma"/>
          <w:noProof/>
          <w:color w:val="333333"/>
          <w:shd w:val="clear" w:color="auto" w:fill="FFFFFF"/>
          <w:lang w:eastAsia="it-IT"/>
        </w:rPr>
        <w:drawing>
          <wp:inline distT="0" distB="0" distL="0" distR="0" wp14:anchorId="4D5F57F8" wp14:editId="5DBE9617">
            <wp:extent cx="6115050" cy="1257300"/>
            <wp:effectExtent l="0" t="0" r="0" b="0"/>
            <wp:docPr id="1" name="Immagine 1" descr="C:\Users\atagliasacchi\Desktop\pnnr-header-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tagliasacchi\Desktop\pnnr-header-_1_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AFDC2" w14:textId="77777777" w:rsidR="00E07627" w:rsidRDefault="00E07627" w:rsidP="000C45A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bCs/>
          <w:color w:val="333333"/>
          <w:sz w:val="24"/>
          <w:szCs w:val="24"/>
          <w:lang w:eastAsia="it-IT"/>
        </w:rPr>
      </w:pPr>
    </w:p>
    <w:p w14:paraId="7A35C102" w14:textId="77777777" w:rsidR="000C45A0" w:rsidRPr="00E07627" w:rsidRDefault="000C45A0" w:rsidP="00E076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ahoma" w:eastAsia="Times New Roman" w:hAnsi="Tahoma" w:cs="Tahoma"/>
          <w:color w:val="333333"/>
          <w:sz w:val="24"/>
          <w:szCs w:val="24"/>
          <w:lang w:eastAsia="it-IT"/>
        </w:rPr>
      </w:pPr>
      <w:r w:rsidRPr="00E07627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it-IT"/>
        </w:rPr>
        <w:t>PNRR-MISSIONE 1 COMPONENTE 1</w:t>
      </w:r>
      <w:r w:rsidRPr="000C45A0">
        <w:rPr>
          <w:rFonts w:ascii="Tahoma" w:eastAsia="Times New Roman" w:hAnsi="Tahoma" w:cs="Tahoma"/>
          <w:color w:val="333333"/>
          <w:sz w:val="24"/>
          <w:szCs w:val="24"/>
          <w:lang w:eastAsia="it-IT"/>
        </w:rPr>
        <w:t> </w:t>
      </w:r>
      <w:r w:rsidRPr="00E07627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it-IT"/>
        </w:rPr>
        <w:t>INVESTIMENTO 1.2 ABILITAZIONE AL CLOUD PER LE PA LOCALI – MISSIONE 1 COMPONENTE 1 PNRR</w:t>
      </w:r>
      <w:r w:rsidRPr="000C45A0">
        <w:rPr>
          <w:rFonts w:ascii="Tahoma" w:eastAsia="Times New Roman" w:hAnsi="Tahoma" w:cs="Tahoma"/>
          <w:color w:val="333333"/>
          <w:sz w:val="24"/>
          <w:szCs w:val="24"/>
          <w:lang w:eastAsia="it-IT"/>
        </w:rPr>
        <w:t> </w:t>
      </w:r>
      <w:r w:rsidRPr="00E07627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it-IT"/>
        </w:rPr>
        <w:t>importo finanziato: € 121.992,00</w:t>
      </w:r>
    </w:p>
    <w:p w14:paraId="7B3A5924" w14:textId="77777777" w:rsidR="000C45A0" w:rsidRPr="00FF128B" w:rsidRDefault="00FF128B" w:rsidP="000C45A0">
      <w:pPr>
        <w:shd w:val="clear" w:color="auto" w:fill="FFFFFF"/>
        <w:spacing w:before="100" w:beforeAutospacing="1" w:after="100" w:afterAutospacing="1" w:line="240" w:lineRule="auto"/>
        <w:rPr>
          <w:rFonts w:ascii="Tahoma" w:hAnsi="Tahoma" w:cs="Tahoma"/>
          <w:b/>
          <w:color w:val="333333"/>
          <w:shd w:val="clear" w:color="auto" w:fill="FFFFFF"/>
        </w:rPr>
      </w:pPr>
      <w:r>
        <w:rPr>
          <w:rFonts w:ascii="Tahoma" w:hAnsi="Tahoma" w:cs="Tahoma"/>
          <w:color w:val="333333"/>
          <w:shd w:val="clear" w:color="auto" w:fill="FFFFFF"/>
        </w:rPr>
        <w:t>A</w:t>
      </w:r>
      <w:r w:rsidR="000C45A0" w:rsidRPr="000C45A0">
        <w:rPr>
          <w:rFonts w:ascii="Tahoma" w:hAnsi="Tahoma" w:cs="Tahoma"/>
          <w:color w:val="333333"/>
          <w:shd w:val="clear" w:color="auto" w:fill="FFFFFF"/>
        </w:rPr>
        <w:t xml:space="preserve">ggiornamento in sicurezza di applicazioni in CLOUD – </w:t>
      </w:r>
      <w:r w:rsidR="000C45A0" w:rsidRPr="000C45A0">
        <w:rPr>
          <w:rFonts w:ascii="Tahoma" w:hAnsi="Tahoma" w:cs="Tahoma"/>
          <w:b/>
          <w:color w:val="333333"/>
          <w:shd w:val="clear" w:color="auto" w:fill="FFFFFF"/>
        </w:rPr>
        <w:t>CIG</w:t>
      </w:r>
      <w:r>
        <w:rPr>
          <w:rFonts w:ascii="Tahoma" w:hAnsi="Tahoma" w:cs="Tahoma"/>
          <w:b/>
          <w:color w:val="333333"/>
          <w:shd w:val="clear" w:color="auto" w:fill="FFFFFF"/>
        </w:rPr>
        <w:t>:</w:t>
      </w:r>
      <w:r w:rsidR="000C45A0" w:rsidRPr="000C45A0">
        <w:rPr>
          <w:rFonts w:ascii="Tahoma" w:hAnsi="Tahoma" w:cs="Tahoma"/>
          <w:b/>
          <w:color w:val="333333"/>
          <w:shd w:val="clear" w:color="auto" w:fill="FFFFFF"/>
        </w:rPr>
        <w:t xml:space="preserve"> 9527681B14, CUP</w:t>
      </w:r>
      <w:r>
        <w:rPr>
          <w:rFonts w:ascii="Tahoma" w:hAnsi="Tahoma" w:cs="Tahoma"/>
          <w:b/>
          <w:color w:val="333333"/>
          <w:shd w:val="clear" w:color="auto" w:fill="FFFFFF"/>
        </w:rPr>
        <w:t>:</w:t>
      </w:r>
      <w:r w:rsidR="000C45A0" w:rsidRPr="000C45A0">
        <w:rPr>
          <w:rFonts w:ascii="Tahoma" w:hAnsi="Tahoma" w:cs="Tahoma"/>
          <w:b/>
          <w:color w:val="333333"/>
          <w:shd w:val="clear" w:color="auto" w:fill="FFFFFF"/>
        </w:rPr>
        <w:t xml:space="preserve"> D71C22000540006 – </w:t>
      </w:r>
      <w:r w:rsidR="000C45A0" w:rsidRPr="000C45A0">
        <w:rPr>
          <w:rFonts w:ascii="Tahoma" w:hAnsi="Tahoma" w:cs="Tahoma"/>
          <w:color w:val="333333"/>
          <w:shd w:val="clear" w:color="auto" w:fill="FFFFFF"/>
        </w:rPr>
        <w:t xml:space="preserve">importo progetto € 36.700,00 – Fornitore: </w:t>
      </w:r>
      <w:proofErr w:type="spellStart"/>
      <w:r w:rsidR="000C45A0" w:rsidRPr="000C45A0">
        <w:rPr>
          <w:rFonts w:ascii="Tahoma" w:hAnsi="Tahoma" w:cs="Tahoma"/>
          <w:color w:val="333333"/>
          <w:shd w:val="clear" w:color="auto" w:fill="FFFFFF"/>
        </w:rPr>
        <w:t>Ads</w:t>
      </w:r>
      <w:proofErr w:type="spellEnd"/>
      <w:r w:rsidR="000C45A0" w:rsidRPr="000C45A0">
        <w:rPr>
          <w:rFonts w:ascii="Tahoma" w:hAnsi="Tahoma" w:cs="Tahoma"/>
          <w:color w:val="333333"/>
          <w:shd w:val="clear" w:color="auto" w:fill="FFFFFF"/>
        </w:rPr>
        <w:t xml:space="preserve"> </w:t>
      </w:r>
      <w:proofErr w:type="spellStart"/>
      <w:r w:rsidR="000C45A0" w:rsidRPr="000C45A0">
        <w:rPr>
          <w:rFonts w:ascii="Tahoma" w:hAnsi="Tahoma" w:cs="Tahoma"/>
          <w:color w:val="333333"/>
          <w:shd w:val="clear" w:color="auto" w:fill="FFFFFF"/>
        </w:rPr>
        <w:t>Automated</w:t>
      </w:r>
      <w:proofErr w:type="spellEnd"/>
      <w:r w:rsidR="000C45A0" w:rsidRPr="000C45A0">
        <w:rPr>
          <w:rFonts w:ascii="Tahoma" w:hAnsi="Tahoma" w:cs="Tahoma"/>
          <w:color w:val="333333"/>
          <w:shd w:val="clear" w:color="auto" w:fill="FFFFFF"/>
        </w:rPr>
        <w:t xml:space="preserve"> Data System </w:t>
      </w:r>
      <w:proofErr w:type="spellStart"/>
      <w:r w:rsidR="000C45A0" w:rsidRPr="000C45A0">
        <w:rPr>
          <w:rFonts w:ascii="Tahoma" w:hAnsi="Tahoma" w:cs="Tahoma"/>
          <w:color w:val="333333"/>
          <w:shd w:val="clear" w:color="auto" w:fill="FFFFFF"/>
        </w:rPr>
        <w:t>S.p.A</w:t>
      </w:r>
      <w:proofErr w:type="spellEnd"/>
      <w:r w:rsidR="000C45A0" w:rsidRPr="000C45A0">
        <w:rPr>
          <w:rFonts w:ascii="Tahoma" w:hAnsi="Tahoma" w:cs="Tahoma"/>
          <w:color w:val="333333"/>
          <w:shd w:val="clear" w:color="auto" w:fill="FFFFFF"/>
        </w:rPr>
        <w:t xml:space="preserve"> (BO) – interamente finanziato con fondi comunitari (</w:t>
      </w:r>
      <w:r w:rsidR="000C45A0" w:rsidRPr="000C45A0">
        <w:rPr>
          <w:rStyle w:val="Enfasicorsivo"/>
          <w:rFonts w:ascii="Tahoma" w:hAnsi="Tahoma" w:cs="Tahoma"/>
          <w:color w:val="333333"/>
          <w:shd w:val="clear" w:color="auto" w:fill="FFFFFF"/>
        </w:rPr>
        <w:t xml:space="preserve">“finanziato dall’Unione europea – </w:t>
      </w:r>
      <w:proofErr w:type="spellStart"/>
      <w:proofErr w:type="gramStart"/>
      <w:r w:rsidR="000C45A0" w:rsidRPr="000C45A0">
        <w:rPr>
          <w:rStyle w:val="Enfasicorsivo"/>
          <w:rFonts w:ascii="Tahoma" w:hAnsi="Tahoma" w:cs="Tahoma"/>
          <w:color w:val="333333"/>
          <w:shd w:val="clear" w:color="auto" w:fill="FFFFFF"/>
        </w:rPr>
        <w:t>NextGenerationEU</w:t>
      </w:r>
      <w:proofErr w:type="spellEnd"/>
      <w:r w:rsidR="000C45A0" w:rsidRPr="000C45A0">
        <w:rPr>
          <w:rStyle w:val="Enfasicorsivo"/>
          <w:rFonts w:ascii="Tahoma" w:hAnsi="Tahoma" w:cs="Tahoma"/>
          <w:color w:val="333333"/>
          <w:shd w:val="clear" w:color="auto" w:fill="FFFFFF"/>
        </w:rPr>
        <w:t>” </w:t>
      </w:r>
      <w:r w:rsidR="000C45A0">
        <w:rPr>
          <w:rStyle w:val="Enfasicorsivo"/>
          <w:rFonts w:ascii="Tahoma" w:hAnsi="Tahoma" w:cs="Tahoma"/>
          <w:color w:val="333333"/>
          <w:shd w:val="clear" w:color="auto" w:fill="FFFFFF"/>
        </w:rPr>
        <w:t xml:space="preserve"> </w:t>
      </w:r>
      <w:r w:rsidR="000C45A0" w:rsidRPr="000C45A0">
        <w:rPr>
          <w:rFonts w:ascii="Tahoma" w:hAnsi="Tahoma" w:cs="Tahoma"/>
          <w:color w:val="333333"/>
          <w:shd w:val="clear" w:color="auto" w:fill="FFFFFF"/>
        </w:rPr>
        <w:t>Decreto</w:t>
      </w:r>
      <w:proofErr w:type="gramEnd"/>
      <w:r w:rsidR="000C45A0" w:rsidRPr="000C45A0">
        <w:rPr>
          <w:rFonts w:ascii="Tahoma" w:hAnsi="Tahoma" w:cs="Tahoma"/>
          <w:color w:val="333333"/>
          <w:shd w:val="clear" w:color="auto" w:fill="FFFFFF"/>
        </w:rPr>
        <w:t xml:space="preserve"> n. 28 – 2 / 2022 – PNRR);</w:t>
      </w:r>
    </w:p>
    <w:p w14:paraId="087ABE2E" w14:textId="77777777" w:rsidR="000C45A0" w:rsidRPr="000C45A0" w:rsidRDefault="000C45A0" w:rsidP="000C45A0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it-IT"/>
        </w:rPr>
      </w:pPr>
    </w:p>
    <w:p w14:paraId="67DEA72D" w14:textId="77777777" w:rsidR="00FF128B" w:rsidRDefault="000C45A0" w:rsidP="00FF12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Style w:val="Enfasigrassetto"/>
          <w:rFonts w:ascii="Tahoma" w:eastAsia="Times New Roman" w:hAnsi="Tahoma" w:cs="Tahoma"/>
          <w:b w:val="0"/>
          <w:bCs w:val="0"/>
          <w:color w:val="333333"/>
          <w:sz w:val="24"/>
          <w:szCs w:val="24"/>
          <w:lang w:eastAsia="it-IT"/>
        </w:rPr>
      </w:pPr>
      <w:r w:rsidRPr="00FF128B">
        <w:rPr>
          <w:rStyle w:val="Enfasigrassetto"/>
          <w:rFonts w:ascii="Tahoma" w:hAnsi="Tahoma" w:cs="Tahoma"/>
          <w:color w:val="333333"/>
          <w:sz w:val="24"/>
          <w:szCs w:val="24"/>
          <w:shd w:val="clear" w:color="auto" w:fill="FFFFFF"/>
        </w:rPr>
        <w:t>PNRR-MISSIONE 1 COMPONENTE 1- INVESTIMENTO 1.4</w:t>
      </w:r>
      <w:r w:rsidRPr="00FF128B">
        <w:rPr>
          <w:rFonts w:ascii="Tahoma" w:hAnsi="Tahoma" w:cs="Tahoma"/>
          <w:color w:val="333333"/>
          <w:sz w:val="24"/>
          <w:szCs w:val="24"/>
          <w:shd w:val="clear" w:color="auto" w:fill="FFFFFF"/>
        </w:rPr>
        <w:t> </w:t>
      </w:r>
      <w:r w:rsidRPr="00FF128B">
        <w:rPr>
          <w:rStyle w:val="Enfasigrassetto"/>
          <w:rFonts w:ascii="Tahoma" w:hAnsi="Tahoma" w:cs="Tahoma"/>
          <w:color w:val="333333"/>
          <w:sz w:val="24"/>
          <w:szCs w:val="24"/>
          <w:shd w:val="clear" w:color="auto" w:fill="FFFFFF"/>
        </w:rPr>
        <w:t>MISURA 1.4.1 ESPERIENZA DEL CITTADINO NEI SERVIZI PUBBLICI – importo finanziato: € 155.234,00</w:t>
      </w:r>
    </w:p>
    <w:p w14:paraId="63C05997" w14:textId="77777777" w:rsidR="00FF128B" w:rsidRPr="00FF128B" w:rsidRDefault="00FF128B" w:rsidP="00FF128B">
      <w:pPr>
        <w:shd w:val="clear" w:color="auto" w:fill="FFFFFF"/>
        <w:spacing w:before="100" w:beforeAutospacing="1" w:after="100" w:afterAutospacing="1" w:line="240" w:lineRule="auto"/>
        <w:rPr>
          <w:rFonts w:ascii="Tahoma" w:hAnsi="Tahoma" w:cs="Tahoma"/>
          <w:color w:val="333333"/>
          <w:shd w:val="clear" w:color="auto" w:fill="FFFFFF"/>
        </w:rPr>
      </w:pPr>
      <w:r w:rsidRPr="00FF128B">
        <w:rPr>
          <w:rStyle w:val="Enfasigrassetto"/>
          <w:rFonts w:ascii="Tahoma" w:hAnsi="Tahoma" w:cs="Tahoma"/>
          <w:color w:val="333333"/>
          <w:shd w:val="clear" w:color="auto" w:fill="FFFFFF"/>
        </w:rPr>
        <w:t xml:space="preserve">CIG: 9722403CC1, CUP: D712200540006 – </w:t>
      </w:r>
      <w:r w:rsidRPr="00FF128B">
        <w:rPr>
          <w:rStyle w:val="Enfasigrassetto"/>
          <w:rFonts w:ascii="Tahoma" w:hAnsi="Tahoma" w:cs="Tahoma"/>
          <w:b w:val="0"/>
          <w:color w:val="333333"/>
          <w:shd w:val="clear" w:color="auto" w:fill="FFFFFF"/>
        </w:rPr>
        <w:t xml:space="preserve">Fornitore: </w:t>
      </w:r>
      <w:proofErr w:type="spellStart"/>
      <w:r w:rsidRPr="00FF128B">
        <w:rPr>
          <w:rFonts w:ascii="Tahoma" w:hAnsi="Tahoma" w:cs="Tahoma"/>
          <w:color w:val="333333"/>
          <w:shd w:val="clear" w:color="auto" w:fill="FFFFFF"/>
        </w:rPr>
        <w:t>Ads</w:t>
      </w:r>
      <w:proofErr w:type="spellEnd"/>
      <w:r w:rsidRPr="00FF128B">
        <w:rPr>
          <w:rFonts w:ascii="Tahoma" w:hAnsi="Tahoma" w:cs="Tahoma"/>
          <w:color w:val="333333"/>
          <w:shd w:val="clear" w:color="auto" w:fill="FFFFFF"/>
        </w:rPr>
        <w:t xml:space="preserve"> </w:t>
      </w:r>
      <w:proofErr w:type="spellStart"/>
      <w:r w:rsidRPr="00FF128B">
        <w:rPr>
          <w:rFonts w:ascii="Tahoma" w:hAnsi="Tahoma" w:cs="Tahoma"/>
          <w:color w:val="333333"/>
          <w:shd w:val="clear" w:color="auto" w:fill="FFFFFF"/>
        </w:rPr>
        <w:t>Automated</w:t>
      </w:r>
      <w:proofErr w:type="spellEnd"/>
      <w:r w:rsidRPr="00FF128B">
        <w:rPr>
          <w:rFonts w:ascii="Tahoma" w:hAnsi="Tahoma" w:cs="Tahoma"/>
          <w:color w:val="333333"/>
          <w:shd w:val="clear" w:color="auto" w:fill="FFFFFF"/>
        </w:rPr>
        <w:t xml:space="preserve"> Data System </w:t>
      </w:r>
      <w:proofErr w:type="spellStart"/>
      <w:r w:rsidRPr="00FF128B">
        <w:rPr>
          <w:rFonts w:ascii="Tahoma" w:hAnsi="Tahoma" w:cs="Tahoma"/>
          <w:color w:val="333333"/>
          <w:shd w:val="clear" w:color="auto" w:fill="FFFFFF"/>
        </w:rPr>
        <w:t>S.p.A</w:t>
      </w:r>
      <w:proofErr w:type="spellEnd"/>
      <w:r w:rsidRPr="00FF128B">
        <w:rPr>
          <w:rFonts w:ascii="Tahoma" w:hAnsi="Tahoma" w:cs="Tahoma"/>
          <w:color w:val="333333"/>
          <w:shd w:val="clear" w:color="auto" w:fill="FFFFFF"/>
        </w:rPr>
        <w:t xml:space="preserve"> (BO) - interamente finanziato con fondi comunitari (</w:t>
      </w:r>
      <w:r w:rsidRPr="00FF128B">
        <w:rPr>
          <w:rStyle w:val="Enfasicorsivo"/>
          <w:rFonts w:ascii="Tahoma" w:hAnsi="Tahoma" w:cs="Tahoma"/>
          <w:color w:val="333333"/>
          <w:shd w:val="clear" w:color="auto" w:fill="FFFFFF"/>
        </w:rPr>
        <w:t xml:space="preserve">“finanziato dall’Unione europea – </w:t>
      </w:r>
      <w:proofErr w:type="spellStart"/>
      <w:proofErr w:type="gramStart"/>
      <w:r w:rsidRPr="00FF128B">
        <w:rPr>
          <w:rStyle w:val="Enfasicorsivo"/>
          <w:rFonts w:ascii="Tahoma" w:hAnsi="Tahoma" w:cs="Tahoma"/>
          <w:color w:val="333333"/>
          <w:shd w:val="clear" w:color="auto" w:fill="FFFFFF"/>
        </w:rPr>
        <w:t>NextGenerationEU</w:t>
      </w:r>
      <w:proofErr w:type="spellEnd"/>
      <w:r w:rsidRPr="00FF128B">
        <w:rPr>
          <w:rStyle w:val="Enfasicorsivo"/>
          <w:rFonts w:ascii="Tahoma" w:hAnsi="Tahoma" w:cs="Tahoma"/>
          <w:color w:val="333333"/>
          <w:shd w:val="clear" w:color="auto" w:fill="FFFFFF"/>
        </w:rPr>
        <w:t xml:space="preserve">”  </w:t>
      </w:r>
      <w:r w:rsidRPr="00FF128B">
        <w:rPr>
          <w:rFonts w:ascii="Tahoma" w:hAnsi="Tahoma" w:cs="Tahoma"/>
          <w:color w:val="333333"/>
          <w:shd w:val="clear" w:color="auto" w:fill="FFFFFF"/>
        </w:rPr>
        <w:t>Decreto</w:t>
      </w:r>
      <w:proofErr w:type="gramEnd"/>
      <w:r w:rsidRPr="00FF128B">
        <w:rPr>
          <w:rFonts w:ascii="Tahoma" w:hAnsi="Tahoma" w:cs="Tahoma"/>
          <w:color w:val="333333"/>
          <w:shd w:val="clear" w:color="auto" w:fill="FFFFFF"/>
        </w:rPr>
        <w:t xml:space="preserve"> n. 135 -1 / 2022 – PNRR); </w:t>
      </w:r>
    </w:p>
    <w:p w14:paraId="6539D370" w14:textId="77777777" w:rsidR="00FF128B" w:rsidRPr="00FF128B" w:rsidRDefault="00FF128B" w:rsidP="00FF128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lang w:eastAsia="it-IT"/>
        </w:rPr>
      </w:pPr>
      <w:r w:rsidRPr="00FF128B">
        <w:rPr>
          <w:rFonts w:ascii="Tahoma" w:eastAsia="Times New Roman" w:hAnsi="Tahoma" w:cs="Tahoma"/>
          <w:color w:val="333333"/>
          <w:lang w:eastAsia="it-IT"/>
        </w:rPr>
        <w:t xml:space="preserve">Attivazione ambiente per nuovo sito comunale – </w:t>
      </w:r>
      <w:r w:rsidRPr="00FF128B">
        <w:rPr>
          <w:rFonts w:ascii="Tahoma" w:eastAsia="Times New Roman" w:hAnsi="Tahoma" w:cs="Tahoma"/>
          <w:b/>
          <w:color w:val="333333"/>
          <w:lang w:eastAsia="it-IT"/>
        </w:rPr>
        <w:t>CIG: 9672303CED, CUP: D712200540006</w:t>
      </w:r>
      <w:r w:rsidRPr="00FF128B">
        <w:rPr>
          <w:rFonts w:ascii="Tahoma" w:eastAsia="Times New Roman" w:hAnsi="Tahoma" w:cs="Tahoma"/>
          <w:color w:val="333333"/>
          <w:lang w:eastAsia="it-IT"/>
        </w:rPr>
        <w:t xml:space="preserve"> – importo progetto € 28.600,00 – Fornitore: Società SMAI S.R.L di Pieve Fosciana (LU) </w:t>
      </w:r>
      <w:r w:rsidRPr="00FF128B">
        <w:rPr>
          <w:rFonts w:ascii="Tahoma" w:hAnsi="Tahoma" w:cs="Tahoma"/>
          <w:color w:val="333333"/>
          <w:shd w:val="clear" w:color="auto" w:fill="FFFFFF"/>
        </w:rPr>
        <w:t>interamente finanziato con fondi comunitari (</w:t>
      </w:r>
      <w:r w:rsidRPr="00FF128B">
        <w:rPr>
          <w:rStyle w:val="Enfasicorsivo"/>
          <w:rFonts w:ascii="Tahoma" w:hAnsi="Tahoma" w:cs="Tahoma"/>
          <w:color w:val="333333"/>
          <w:shd w:val="clear" w:color="auto" w:fill="FFFFFF"/>
        </w:rPr>
        <w:t xml:space="preserve">“finanziato dall’Unione europea – </w:t>
      </w:r>
      <w:proofErr w:type="spellStart"/>
      <w:proofErr w:type="gramStart"/>
      <w:r w:rsidRPr="00FF128B">
        <w:rPr>
          <w:rStyle w:val="Enfasicorsivo"/>
          <w:rFonts w:ascii="Tahoma" w:hAnsi="Tahoma" w:cs="Tahoma"/>
          <w:color w:val="333333"/>
          <w:shd w:val="clear" w:color="auto" w:fill="FFFFFF"/>
        </w:rPr>
        <w:t>NextGenerationEU</w:t>
      </w:r>
      <w:proofErr w:type="spellEnd"/>
      <w:r w:rsidRPr="00FF128B">
        <w:rPr>
          <w:rStyle w:val="Enfasicorsivo"/>
          <w:rFonts w:ascii="Tahoma" w:hAnsi="Tahoma" w:cs="Tahoma"/>
          <w:color w:val="333333"/>
          <w:shd w:val="clear" w:color="auto" w:fill="FFFFFF"/>
        </w:rPr>
        <w:t xml:space="preserve">”  </w:t>
      </w:r>
      <w:r w:rsidRPr="00FF128B">
        <w:rPr>
          <w:rFonts w:ascii="Tahoma" w:hAnsi="Tahoma" w:cs="Tahoma"/>
          <w:color w:val="333333"/>
          <w:shd w:val="clear" w:color="auto" w:fill="FFFFFF"/>
        </w:rPr>
        <w:t>Decreto</w:t>
      </w:r>
      <w:proofErr w:type="gramEnd"/>
      <w:r w:rsidRPr="00FF128B">
        <w:rPr>
          <w:rFonts w:ascii="Tahoma" w:hAnsi="Tahoma" w:cs="Tahoma"/>
          <w:color w:val="333333"/>
          <w:shd w:val="clear" w:color="auto" w:fill="FFFFFF"/>
        </w:rPr>
        <w:t xml:space="preserve"> n. 135 -1 / 2022 – PNRR);</w:t>
      </w:r>
    </w:p>
    <w:p w14:paraId="76716ADE" w14:textId="77777777" w:rsidR="00FF128B" w:rsidRDefault="00FF128B" w:rsidP="00FF128B">
      <w:pPr>
        <w:shd w:val="clear" w:color="auto" w:fill="FFFFFF"/>
        <w:spacing w:before="100" w:beforeAutospacing="1" w:after="100" w:afterAutospacing="1" w:line="240" w:lineRule="auto"/>
        <w:rPr>
          <w:rStyle w:val="Enfasigrassetto"/>
          <w:rFonts w:ascii="Tahoma" w:eastAsia="Times New Roman" w:hAnsi="Tahoma" w:cs="Tahoma"/>
          <w:b w:val="0"/>
          <w:bCs w:val="0"/>
          <w:color w:val="333333"/>
          <w:sz w:val="24"/>
          <w:szCs w:val="24"/>
          <w:lang w:eastAsia="it-IT"/>
        </w:rPr>
      </w:pPr>
    </w:p>
    <w:p w14:paraId="781DB829" w14:textId="77777777" w:rsidR="00FF128B" w:rsidRPr="00FF128B" w:rsidRDefault="00FF128B" w:rsidP="00FF12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Style w:val="Enfasigrassetto"/>
          <w:rFonts w:ascii="Tahoma" w:eastAsia="Times New Roman" w:hAnsi="Tahoma" w:cs="Tahoma"/>
          <w:b w:val="0"/>
          <w:bCs w:val="0"/>
          <w:color w:val="333333"/>
          <w:sz w:val="24"/>
          <w:szCs w:val="24"/>
          <w:lang w:eastAsia="it-IT"/>
        </w:rPr>
      </w:pPr>
      <w:r>
        <w:rPr>
          <w:rStyle w:val="Enfasigrassetto"/>
          <w:rFonts w:ascii="Tahoma" w:hAnsi="Tahoma" w:cs="Tahoma"/>
          <w:color w:val="333333"/>
          <w:shd w:val="clear" w:color="auto" w:fill="FFFFFF"/>
        </w:rPr>
        <w:t>PNRR MISSIONE 1 – COMPONENTE 1</w:t>
      </w:r>
      <w:r>
        <w:rPr>
          <w:rFonts w:ascii="Tahoma" w:hAnsi="Tahoma" w:cs="Tahoma"/>
          <w:color w:val="333333"/>
          <w:shd w:val="clear" w:color="auto" w:fill="FFFFFF"/>
        </w:rPr>
        <w:t> </w:t>
      </w:r>
      <w:r>
        <w:rPr>
          <w:rStyle w:val="Enfasigrassetto"/>
          <w:rFonts w:ascii="Tahoma" w:hAnsi="Tahoma" w:cs="Tahoma"/>
          <w:color w:val="333333"/>
          <w:shd w:val="clear" w:color="auto" w:fill="FFFFFF"/>
        </w:rPr>
        <w:t>INVESTIMENTO 1.4 SERVIZI E CITTADINANZA DIGITALE – MISURA 1.4.4 ESTENSIONE DELL’UTILIZZO DELLE PIATTAFORME NAZIONALI DI IDENTITA’ DIGITALE – SPID CIE –</w:t>
      </w:r>
      <w:r>
        <w:rPr>
          <w:rFonts w:ascii="Tahoma" w:hAnsi="Tahoma" w:cs="Tahoma"/>
          <w:color w:val="333333"/>
        </w:rPr>
        <w:br/>
      </w:r>
      <w:r>
        <w:rPr>
          <w:rStyle w:val="Enfasigrassetto"/>
          <w:rFonts w:ascii="Tahoma" w:hAnsi="Tahoma" w:cs="Tahoma"/>
          <w:color w:val="333333"/>
          <w:shd w:val="clear" w:color="auto" w:fill="FFFFFF"/>
        </w:rPr>
        <w:t>importo finanziato: € 14.000,00</w:t>
      </w:r>
    </w:p>
    <w:p w14:paraId="272F044B" w14:textId="77777777" w:rsidR="00FF128B" w:rsidRPr="00FF128B" w:rsidRDefault="00FF128B" w:rsidP="00FF128B">
      <w:pPr>
        <w:shd w:val="clear" w:color="auto" w:fill="FFFFFF"/>
        <w:spacing w:before="100" w:beforeAutospacing="1" w:after="100" w:afterAutospacing="1" w:line="240" w:lineRule="auto"/>
        <w:rPr>
          <w:rStyle w:val="Enfasigrassetto"/>
          <w:rFonts w:ascii="Tahoma" w:eastAsia="Times New Roman" w:hAnsi="Tahoma" w:cs="Tahoma"/>
          <w:b w:val="0"/>
          <w:bCs w:val="0"/>
          <w:color w:val="333333"/>
          <w:sz w:val="24"/>
          <w:szCs w:val="24"/>
          <w:lang w:eastAsia="it-IT"/>
        </w:rPr>
      </w:pPr>
      <w:r w:rsidRPr="00FF128B">
        <w:rPr>
          <w:rFonts w:ascii="Tahoma" w:hAnsi="Tahoma" w:cs="Tahoma"/>
          <w:color w:val="333333"/>
          <w:shd w:val="clear" w:color="auto" w:fill="FFFFFF"/>
        </w:rPr>
        <w:t xml:space="preserve">ATTIVAZIONE ACCESSO SERVIZI ON LINE MEDIANTE PIATTAFORME DI IDENTITA’ DIGITALE SPID E CIE – </w:t>
      </w:r>
      <w:r w:rsidRPr="00FF128B">
        <w:rPr>
          <w:rFonts w:ascii="Tahoma" w:hAnsi="Tahoma" w:cs="Tahoma"/>
          <w:b/>
          <w:color w:val="333333"/>
          <w:shd w:val="clear" w:color="auto" w:fill="FFFFFF"/>
        </w:rPr>
        <w:t xml:space="preserve">CIG: 9756527CC5, CUP: D71F22001300006 – </w:t>
      </w:r>
      <w:r w:rsidRPr="00FF128B">
        <w:rPr>
          <w:rFonts w:ascii="Tahoma" w:hAnsi="Tahoma" w:cs="Tahoma"/>
          <w:color w:val="333333"/>
          <w:shd w:val="clear" w:color="auto" w:fill="FFFFFF"/>
        </w:rPr>
        <w:t xml:space="preserve">importo progetto: € 7.400,00 – Fornitore: </w:t>
      </w:r>
      <w:proofErr w:type="spellStart"/>
      <w:r w:rsidRPr="00FF128B">
        <w:rPr>
          <w:rFonts w:ascii="Tahoma" w:hAnsi="Tahoma" w:cs="Tahoma"/>
          <w:color w:val="333333"/>
          <w:shd w:val="clear" w:color="auto" w:fill="FFFFFF"/>
        </w:rPr>
        <w:t>Ads</w:t>
      </w:r>
      <w:proofErr w:type="spellEnd"/>
      <w:r w:rsidRPr="00FF128B">
        <w:rPr>
          <w:rFonts w:ascii="Tahoma" w:hAnsi="Tahoma" w:cs="Tahoma"/>
          <w:color w:val="333333"/>
          <w:shd w:val="clear" w:color="auto" w:fill="FFFFFF"/>
        </w:rPr>
        <w:t xml:space="preserve"> </w:t>
      </w:r>
      <w:proofErr w:type="spellStart"/>
      <w:r w:rsidRPr="00FF128B">
        <w:rPr>
          <w:rFonts w:ascii="Tahoma" w:hAnsi="Tahoma" w:cs="Tahoma"/>
          <w:color w:val="333333"/>
          <w:shd w:val="clear" w:color="auto" w:fill="FFFFFF"/>
        </w:rPr>
        <w:t>Automated</w:t>
      </w:r>
      <w:proofErr w:type="spellEnd"/>
      <w:r w:rsidRPr="00FF128B">
        <w:rPr>
          <w:rFonts w:ascii="Tahoma" w:hAnsi="Tahoma" w:cs="Tahoma"/>
          <w:color w:val="333333"/>
          <w:shd w:val="clear" w:color="auto" w:fill="FFFFFF"/>
        </w:rPr>
        <w:t xml:space="preserve"> Data System </w:t>
      </w:r>
      <w:proofErr w:type="spellStart"/>
      <w:r w:rsidRPr="00FF128B">
        <w:rPr>
          <w:rFonts w:ascii="Tahoma" w:hAnsi="Tahoma" w:cs="Tahoma"/>
          <w:color w:val="333333"/>
          <w:shd w:val="clear" w:color="auto" w:fill="FFFFFF"/>
        </w:rPr>
        <w:t>S.p.A</w:t>
      </w:r>
      <w:proofErr w:type="spellEnd"/>
      <w:r w:rsidRPr="00FF128B">
        <w:rPr>
          <w:rFonts w:ascii="Tahoma" w:hAnsi="Tahoma" w:cs="Tahoma"/>
          <w:color w:val="333333"/>
          <w:shd w:val="clear" w:color="auto" w:fill="FFFFFF"/>
        </w:rPr>
        <w:t xml:space="preserve"> (BO) - interamente finanziato con fondi comunitari (</w:t>
      </w:r>
      <w:r w:rsidRPr="00FF128B">
        <w:rPr>
          <w:rStyle w:val="Enfasicorsivo"/>
          <w:rFonts w:ascii="Tahoma" w:hAnsi="Tahoma" w:cs="Tahoma"/>
          <w:color w:val="333333"/>
          <w:shd w:val="clear" w:color="auto" w:fill="FFFFFF"/>
        </w:rPr>
        <w:t xml:space="preserve">“finanziato dall’Unione europea – </w:t>
      </w:r>
      <w:proofErr w:type="spellStart"/>
      <w:proofErr w:type="gramStart"/>
      <w:r w:rsidRPr="00FF128B">
        <w:rPr>
          <w:rStyle w:val="Enfasicorsivo"/>
          <w:rFonts w:ascii="Tahoma" w:hAnsi="Tahoma" w:cs="Tahoma"/>
          <w:color w:val="333333"/>
          <w:shd w:val="clear" w:color="auto" w:fill="FFFFFF"/>
        </w:rPr>
        <w:t>NextGenerationEU</w:t>
      </w:r>
      <w:proofErr w:type="spellEnd"/>
      <w:r w:rsidRPr="00FF128B">
        <w:rPr>
          <w:rStyle w:val="Enfasicorsivo"/>
          <w:rFonts w:ascii="Tahoma" w:hAnsi="Tahoma" w:cs="Tahoma"/>
          <w:color w:val="333333"/>
          <w:shd w:val="clear" w:color="auto" w:fill="FFFFFF"/>
        </w:rPr>
        <w:t xml:space="preserve">”  </w:t>
      </w:r>
      <w:r w:rsidRPr="00FF128B">
        <w:rPr>
          <w:rFonts w:ascii="Tahoma" w:hAnsi="Tahoma" w:cs="Tahoma"/>
          <w:color w:val="333333"/>
          <w:shd w:val="clear" w:color="auto" w:fill="FFFFFF"/>
        </w:rPr>
        <w:t>Decreto</w:t>
      </w:r>
      <w:proofErr w:type="gramEnd"/>
      <w:r w:rsidRPr="00FF128B">
        <w:rPr>
          <w:rFonts w:ascii="Tahoma" w:hAnsi="Tahoma" w:cs="Tahoma"/>
          <w:color w:val="333333"/>
          <w:shd w:val="clear" w:color="auto" w:fill="FFFFFF"/>
        </w:rPr>
        <w:t xml:space="preserve"> n. 25 – 2 / 2022 – PNRR); </w:t>
      </w:r>
    </w:p>
    <w:p w14:paraId="51C46D6A" w14:textId="77777777" w:rsidR="00FF128B" w:rsidRPr="00FF128B" w:rsidRDefault="00FF128B" w:rsidP="00FF128B">
      <w:pPr>
        <w:shd w:val="clear" w:color="auto" w:fill="FFFFFF"/>
        <w:spacing w:before="100" w:beforeAutospacing="1" w:after="100" w:afterAutospacing="1" w:line="240" w:lineRule="auto"/>
        <w:rPr>
          <w:rStyle w:val="Enfasigrassetto"/>
          <w:rFonts w:ascii="Tahoma" w:eastAsia="Times New Roman" w:hAnsi="Tahoma" w:cs="Tahoma"/>
          <w:b w:val="0"/>
          <w:bCs w:val="0"/>
          <w:color w:val="333333"/>
          <w:sz w:val="24"/>
          <w:szCs w:val="24"/>
          <w:lang w:eastAsia="it-IT"/>
        </w:rPr>
      </w:pPr>
    </w:p>
    <w:p w14:paraId="77A64FE0" w14:textId="77777777" w:rsidR="000C45A0" w:rsidRPr="00464FA2" w:rsidRDefault="00FF128B" w:rsidP="00FF12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Style w:val="Enfasigrassetto"/>
          <w:rFonts w:ascii="Tahoma" w:eastAsia="Times New Roman" w:hAnsi="Tahoma" w:cs="Tahoma"/>
          <w:b w:val="0"/>
          <w:bCs w:val="0"/>
          <w:color w:val="333333"/>
          <w:sz w:val="24"/>
          <w:szCs w:val="24"/>
          <w:lang w:eastAsia="it-IT"/>
        </w:rPr>
      </w:pPr>
      <w:r>
        <w:rPr>
          <w:rStyle w:val="Enfasigrassetto"/>
          <w:rFonts w:ascii="Tahoma" w:hAnsi="Tahoma" w:cs="Tahoma"/>
          <w:color w:val="333333"/>
          <w:shd w:val="clear" w:color="auto" w:fill="FFFFFF"/>
        </w:rPr>
        <w:t xml:space="preserve">PNRR MISSIONE 1- COMPONENTE 1- INVESTIMENTO 1.3 “DATI E </w:t>
      </w:r>
      <w:proofErr w:type="gramStart"/>
      <w:r>
        <w:rPr>
          <w:rStyle w:val="Enfasigrassetto"/>
          <w:rFonts w:ascii="Tahoma" w:hAnsi="Tahoma" w:cs="Tahoma"/>
          <w:color w:val="333333"/>
          <w:shd w:val="clear" w:color="auto" w:fill="FFFFFF"/>
        </w:rPr>
        <w:t>INTEROPERABILITÀ”-</w:t>
      </w:r>
      <w:proofErr w:type="gramEnd"/>
      <w:r>
        <w:rPr>
          <w:rStyle w:val="Enfasigrassetto"/>
          <w:rFonts w:ascii="Tahoma" w:hAnsi="Tahoma" w:cs="Tahoma"/>
          <w:color w:val="333333"/>
          <w:shd w:val="clear" w:color="auto" w:fill="FFFFFF"/>
        </w:rPr>
        <w:t xml:space="preserve"> “Misura 1.3.1. “Piattaforma Digitale Nazionale Dati – COMUNI </w:t>
      </w:r>
      <w:r>
        <w:rPr>
          <w:rStyle w:val="Enfasigrassetto"/>
          <w:rFonts w:ascii="Tahoma" w:hAnsi="Tahoma" w:cs="Tahoma"/>
          <w:color w:val="333333"/>
          <w:shd w:val="clear" w:color="auto" w:fill="FFFFFF"/>
        </w:rPr>
        <w:lastRenderedPageBreak/>
        <w:t>(OTTOBRE 2022</w:t>
      </w:r>
      <w:proofErr w:type="gramStart"/>
      <w:r>
        <w:rPr>
          <w:rStyle w:val="Enfasigrassetto"/>
          <w:rFonts w:ascii="Tahoma" w:hAnsi="Tahoma" w:cs="Tahoma"/>
          <w:color w:val="333333"/>
          <w:shd w:val="clear" w:color="auto" w:fill="FFFFFF"/>
        </w:rPr>
        <w:t>)”-</w:t>
      </w:r>
      <w:proofErr w:type="gramEnd"/>
      <w:r>
        <w:rPr>
          <w:rStyle w:val="Enfasigrassetto"/>
          <w:rFonts w:ascii="Tahoma" w:hAnsi="Tahoma" w:cs="Tahoma"/>
          <w:color w:val="333333"/>
          <w:shd w:val="clear" w:color="auto" w:fill="FFFFFF"/>
        </w:rPr>
        <w:t xml:space="preserve"> CIG: 9781674CBB, CUP: D51F22008350006</w:t>
      </w:r>
      <w:r>
        <w:rPr>
          <w:rFonts w:ascii="Tahoma" w:hAnsi="Tahoma" w:cs="Tahoma"/>
          <w:color w:val="333333"/>
        </w:rPr>
        <w:br/>
      </w:r>
      <w:r>
        <w:rPr>
          <w:rStyle w:val="Enfasigrassetto"/>
          <w:rFonts w:ascii="Tahoma" w:hAnsi="Tahoma" w:cs="Tahoma"/>
          <w:color w:val="333333"/>
          <w:shd w:val="clear" w:color="auto" w:fill="FFFFFF"/>
        </w:rPr>
        <w:t>importo finanziato: € 20.344,00</w:t>
      </w:r>
    </w:p>
    <w:p w14:paraId="42533272" w14:textId="77777777" w:rsidR="00464FA2" w:rsidRPr="00464FA2" w:rsidRDefault="00464FA2" w:rsidP="00464FA2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it-IT"/>
        </w:rPr>
      </w:pPr>
      <w:r w:rsidRPr="00464FA2">
        <w:rPr>
          <w:rFonts w:ascii="Tahoma" w:eastAsia="Times New Roman" w:hAnsi="Tahoma" w:cs="Tahoma"/>
          <w:color w:val="333333"/>
          <w:sz w:val="24"/>
          <w:szCs w:val="24"/>
          <w:lang w:eastAsia="it-IT"/>
        </w:rPr>
        <w:t xml:space="preserve">Attivazione Piattaforma Digitale Nazionale Dati con l’erogazione di n°1 API: importo progetto € 12.450,00 – Fornitore: </w:t>
      </w:r>
      <w:proofErr w:type="spellStart"/>
      <w:r w:rsidRPr="00464FA2">
        <w:rPr>
          <w:rFonts w:ascii="Tahoma" w:hAnsi="Tahoma" w:cs="Tahoma"/>
          <w:color w:val="333333"/>
          <w:shd w:val="clear" w:color="auto" w:fill="FFFFFF"/>
        </w:rPr>
        <w:t>Ads</w:t>
      </w:r>
      <w:proofErr w:type="spellEnd"/>
      <w:r w:rsidRPr="00464FA2">
        <w:rPr>
          <w:rFonts w:ascii="Tahoma" w:hAnsi="Tahoma" w:cs="Tahoma"/>
          <w:color w:val="333333"/>
          <w:shd w:val="clear" w:color="auto" w:fill="FFFFFF"/>
        </w:rPr>
        <w:t xml:space="preserve"> </w:t>
      </w:r>
      <w:proofErr w:type="spellStart"/>
      <w:r w:rsidRPr="00464FA2">
        <w:rPr>
          <w:rFonts w:ascii="Tahoma" w:hAnsi="Tahoma" w:cs="Tahoma"/>
          <w:color w:val="333333"/>
          <w:shd w:val="clear" w:color="auto" w:fill="FFFFFF"/>
        </w:rPr>
        <w:t>Automated</w:t>
      </w:r>
      <w:proofErr w:type="spellEnd"/>
      <w:r w:rsidRPr="00464FA2">
        <w:rPr>
          <w:rFonts w:ascii="Tahoma" w:hAnsi="Tahoma" w:cs="Tahoma"/>
          <w:color w:val="333333"/>
          <w:shd w:val="clear" w:color="auto" w:fill="FFFFFF"/>
        </w:rPr>
        <w:t xml:space="preserve"> Data System </w:t>
      </w:r>
      <w:proofErr w:type="spellStart"/>
      <w:r w:rsidRPr="00464FA2">
        <w:rPr>
          <w:rFonts w:ascii="Tahoma" w:hAnsi="Tahoma" w:cs="Tahoma"/>
          <w:color w:val="333333"/>
          <w:shd w:val="clear" w:color="auto" w:fill="FFFFFF"/>
        </w:rPr>
        <w:t>S.p.A</w:t>
      </w:r>
      <w:proofErr w:type="spellEnd"/>
      <w:r w:rsidRPr="00464FA2">
        <w:rPr>
          <w:rFonts w:ascii="Tahoma" w:hAnsi="Tahoma" w:cs="Tahoma"/>
          <w:color w:val="333333"/>
          <w:shd w:val="clear" w:color="auto" w:fill="FFFFFF"/>
        </w:rPr>
        <w:t xml:space="preserve"> (BO) interamente finanziato con fondi comunitari (“finanziato dall’Unione Europea – Next </w:t>
      </w:r>
      <w:proofErr w:type="spellStart"/>
      <w:r w:rsidRPr="00464FA2">
        <w:rPr>
          <w:rFonts w:ascii="Tahoma" w:hAnsi="Tahoma" w:cs="Tahoma"/>
          <w:color w:val="333333"/>
          <w:shd w:val="clear" w:color="auto" w:fill="FFFFFF"/>
        </w:rPr>
        <w:t>GenerationEU</w:t>
      </w:r>
      <w:proofErr w:type="spellEnd"/>
      <w:r w:rsidRPr="00464FA2">
        <w:rPr>
          <w:rFonts w:ascii="Tahoma" w:hAnsi="Tahoma" w:cs="Tahoma"/>
          <w:color w:val="333333"/>
          <w:shd w:val="clear" w:color="auto" w:fill="FFFFFF"/>
        </w:rPr>
        <w:t>” Decreto. 152 -2 / 2022 – PNRR – 2023)</w:t>
      </w:r>
    </w:p>
    <w:p w14:paraId="0CC312D0" w14:textId="77777777" w:rsidR="00464FA2" w:rsidRPr="00464FA2" w:rsidRDefault="00464FA2" w:rsidP="00464FA2">
      <w:pPr>
        <w:shd w:val="clear" w:color="auto" w:fill="FFFFFF"/>
        <w:spacing w:before="100" w:beforeAutospacing="1" w:after="100" w:afterAutospacing="1" w:line="240" w:lineRule="auto"/>
        <w:rPr>
          <w:rStyle w:val="Enfasigrassetto"/>
          <w:rFonts w:ascii="Tahoma" w:eastAsia="Times New Roman" w:hAnsi="Tahoma" w:cs="Tahoma"/>
          <w:b w:val="0"/>
          <w:bCs w:val="0"/>
          <w:color w:val="333333"/>
          <w:sz w:val="24"/>
          <w:szCs w:val="24"/>
          <w:lang w:eastAsia="it-IT"/>
        </w:rPr>
      </w:pPr>
    </w:p>
    <w:p w14:paraId="32B56F69" w14:textId="77777777" w:rsidR="008F1261" w:rsidRPr="00E07627" w:rsidRDefault="00464FA2" w:rsidP="00464FA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Style w:val="Enfasigrassetto"/>
          <w:rFonts w:ascii="Tahoma" w:eastAsia="Times New Roman" w:hAnsi="Tahoma" w:cs="Tahoma"/>
          <w:b w:val="0"/>
          <w:bCs w:val="0"/>
          <w:color w:val="333333"/>
          <w:sz w:val="24"/>
          <w:szCs w:val="24"/>
          <w:lang w:eastAsia="it-IT"/>
        </w:rPr>
      </w:pPr>
      <w:r>
        <w:rPr>
          <w:rStyle w:val="Enfasigrassetto"/>
          <w:rFonts w:ascii="Tahoma" w:hAnsi="Tahoma" w:cs="Tahoma"/>
          <w:color w:val="333333"/>
          <w:shd w:val="clear" w:color="auto" w:fill="FFFFFF"/>
        </w:rPr>
        <w:t>PNRR MISSIONE 1 – COMPONENTE 1 – INVESTIMENTO 1.4 SERVIZI E CITTADINANZA DIGITALE MISURA 1.4.3 PAGOPA’ CIG: 9815239F71, CUP: D71F22003980006</w:t>
      </w:r>
      <w:r>
        <w:rPr>
          <w:rFonts w:ascii="Tahoma" w:hAnsi="Tahoma" w:cs="Tahoma"/>
          <w:color w:val="333333"/>
          <w:shd w:val="clear" w:color="auto" w:fill="FFFFFF"/>
        </w:rPr>
        <w:t> </w:t>
      </w:r>
      <w:r>
        <w:rPr>
          <w:rStyle w:val="Enfasigrassetto"/>
          <w:rFonts w:ascii="Tahoma" w:hAnsi="Tahoma" w:cs="Tahoma"/>
          <w:color w:val="333333"/>
          <w:shd w:val="clear" w:color="auto" w:fill="FFFFFF"/>
        </w:rPr>
        <w:t>importo finanziato:</w:t>
      </w:r>
      <w:r>
        <w:rPr>
          <w:rFonts w:ascii="Tahoma" w:hAnsi="Tahoma" w:cs="Tahoma"/>
          <w:color w:val="333333"/>
          <w:shd w:val="clear" w:color="auto" w:fill="FFFFFF"/>
        </w:rPr>
        <w:t> </w:t>
      </w:r>
      <w:r w:rsidR="00E07627">
        <w:rPr>
          <w:rStyle w:val="Enfasigrassetto"/>
          <w:rFonts w:ascii="Tahoma" w:hAnsi="Tahoma" w:cs="Tahoma"/>
          <w:color w:val="333333"/>
          <w:shd w:val="clear" w:color="auto" w:fill="FFFFFF"/>
        </w:rPr>
        <w:t>€ 29.995,00</w:t>
      </w:r>
    </w:p>
    <w:p w14:paraId="757FCB4F" w14:textId="77777777" w:rsidR="00E07627" w:rsidRDefault="00E07627" w:rsidP="00E07627">
      <w:pPr>
        <w:shd w:val="clear" w:color="auto" w:fill="FFFFFF"/>
        <w:spacing w:before="100" w:beforeAutospacing="1" w:after="100" w:afterAutospacing="1" w:line="240" w:lineRule="auto"/>
        <w:rPr>
          <w:rFonts w:ascii="Tahoma" w:hAnsi="Tahoma" w:cs="Tahoma"/>
          <w:color w:val="333333"/>
          <w:shd w:val="clear" w:color="auto" w:fill="FFFFFF"/>
        </w:rPr>
      </w:pPr>
      <w:r>
        <w:rPr>
          <w:rStyle w:val="Enfasigrassetto"/>
          <w:rFonts w:ascii="Tahoma" w:hAnsi="Tahoma" w:cs="Tahoma"/>
          <w:b w:val="0"/>
          <w:color w:val="333333"/>
          <w:shd w:val="clear" w:color="auto" w:fill="FFFFFF"/>
        </w:rPr>
        <w:t xml:space="preserve">Implementazione piattaforma PAGOPA: l’obiettivo è di disporre in media di 50 servizi per comune – Importo progetto: € 9.300,00 – Fornitore: </w:t>
      </w:r>
      <w:proofErr w:type="spellStart"/>
      <w:r w:rsidRPr="00FF128B">
        <w:rPr>
          <w:rFonts w:ascii="Tahoma" w:hAnsi="Tahoma" w:cs="Tahoma"/>
          <w:color w:val="333333"/>
          <w:shd w:val="clear" w:color="auto" w:fill="FFFFFF"/>
        </w:rPr>
        <w:t>Ads</w:t>
      </w:r>
      <w:proofErr w:type="spellEnd"/>
      <w:r w:rsidRPr="00FF128B">
        <w:rPr>
          <w:rFonts w:ascii="Tahoma" w:hAnsi="Tahoma" w:cs="Tahoma"/>
          <w:color w:val="333333"/>
          <w:shd w:val="clear" w:color="auto" w:fill="FFFFFF"/>
        </w:rPr>
        <w:t xml:space="preserve"> </w:t>
      </w:r>
      <w:proofErr w:type="spellStart"/>
      <w:r w:rsidRPr="00FF128B">
        <w:rPr>
          <w:rFonts w:ascii="Tahoma" w:hAnsi="Tahoma" w:cs="Tahoma"/>
          <w:color w:val="333333"/>
          <w:shd w:val="clear" w:color="auto" w:fill="FFFFFF"/>
        </w:rPr>
        <w:t>Automated</w:t>
      </w:r>
      <w:proofErr w:type="spellEnd"/>
      <w:r w:rsidRPr="00FF128B">
        <w:rPr>
          <w:rFonts w:ascii="Tahoma" w:hAnsi="Tahoma" w:cs="Tahoma"/>
          <w:color w:val="333333"/>
          <w:shd w:val="clear" w:color="auto" w:fill="FFFFFF"/>
        </w:rPr>
        <w:t xml:space="preserve"> Data System </w:t>
      </w:r>
      <w:proofErr w:type="spellStart"/>
      <w:r w:rsidRPr="00FF128B">
        <w:rPr>
          <w:rFonts w:ascii="Tahoma" w:hAnsi="Tahoma" w:cs="Tahoma"/>
          <w:color w:val="333333"/>
          <w:shd w:val="clear" w:color="auto" w:fill="FFFFFF"/>
        </w:rPr>
        <w:t>S.p.A</w:t>
      </w:r>
      <w:proofErr w:type="spellEnd"/>
      <w:r w:rsidRPr="00FF128B">
        <w:rPr>
          <w:rFonts w:ascii="Tahoma" w:hAnsi="Tahoma" w:cs="Tahoma"/>
          <w:color w:val="333333"/>
          <w:shd w:val="clear" w:color="auto" w:fill="FFFFFF"/>
        </w:rPr>
        <w:t xml:space="preserve"> (BO)</w:t>
      </w:r>
      <w:r>
        <w:rPr>
          <w:rFonts w:ascii="Tahoma" w:hAnsi="Tahoma" w:cs="Tahoma"/>
          <w:color w:val="333333"/>
          <w:shd w:val="clear" w:color="auto" w:fill="FFFFFF"/>
        </w:rPr>
        <w:t xml:space="preserve"> - </w:t>
      </w:r>
      <w:r w:rsidRPr="00FF128B">
        <w:rPr>
          <w:rFonts w:ascii="Tahoma" w:hAnsi="Tahoma" w:cs="Tahoma"/>
          <w:color w:val="333333"/>
          <w:shd w:val="clear" w:color="auto" w:fill="FFFFFF"/>
        </w:rPr>
        <w:t>interamente finanziato con fondi comunitari (</w:t>
      </w:r>
      <w:r w:rsidRPr="00FF128B">
        <w:rPr>
          <w:rStyle w:val="Enfasicorsivo"/>
          <w:rFonts w:ascii="Tahoma" w:hAnsi="Tahoma" w:cs="Tahoma"/>
          <w:color w:val="333333"/>
          <w:shd w:val="clear" w:color="auto" w:fill="FFFFFF"/>
        </w:rPr>
        <w:t xml:space="preserve">“finanziato dall’Unione europea – </w:t>
      </w:r>
      <w:proofErr w:type="spellStart"/>
      <w:proofErr w:type="gramStart"/>
      <w:r w:rsidRPr="00FF128B">
        <w:rPr>
          <w:rStyle w:val="Enfasicorsivo"/>
          <w:rFonts w:ascii="Tahoma" w:hAnsi="Tahoma" w:cs="Tahoma"/>
          <w:color w:val="333333"/>
          <w:shd w:val="clear" w:color="auto" w:fill="FFFFFF"/>
        </w:rPr>
        <w:t>NextGenerationEU</w:t>
      </w:r>
      <w:proofErr w:type="spellEnd"/>
      <w:r w:rsidRPr="00FF128B">
        <w:rPr>
          <w:rStyle w:val="Enfasicorsivo"/>
          <w:rFonts w:ascii="Tahoma" w:hAnsi="Tahoma" w:cs="Tahoma"/>
          <w:color w:val="333333"/>
          <w:shd w:val="clear" w:color="auto" w:fill="FFFFFF"/>
        </w:rPr>
        <w:t xml:space="preserve">”  </w:t>
      </w:r>
      <w:r w:rsidRPr="00FF128B">
        <w:rPr>
          <w:rFonts w:ascii="Tahoma" w:hAnsi="Tahoma" w:cs="Tahoma"/>
          <w:color w:val="333333"/>
          <w:shd w:val="clear" w:color="auto" w:fill="FFFFFF"/>
        </w:rPr>
        <w:t>Decreto</w:t>
      </w:r>
      <w:proofErr w:type="gramEnd"/>
      <w:r w:rsidRPr="00FF128B">
        <w:rPr>
          <w:rFonts w:ascii="Tahoma" w:hAnsi="Tahoma" w:cs="Tahoma"/>
          <w:color w:val="333333"/>
          <w:shd w:val="clear" w:color="auto" w:fill="FFFFFF"/>
        </w:rPr>
        <w:t xml:space="preserve"> n.</w:t>
      </w:r>
      <w:r>
        <w:rPr>
          <w:rFonts w:ascii="Tahoma" w:hAnsi="Tahoma" w:cs="Tahoma"/>
          <w:color w:val="333333"/>
          <w:shd w:val="clear" w:color="auto" w:fill="FFFFFF"/>
        </w:rPr>
        <w:t xml:space="preserve"> 127-1 / 2022 – PNRR); </w:t>
      </w:r>
    </w:p>
    <w:p w14:paraId="42A7906F" w14:textId="77777777" w:rsidR="00E07627" w:rsidRDefault="00E07627" w:rsidP="00E07627">
      <w:pPr>
        <w:shd w:val="clear" w:color="auto" w:fill="FFFFFF"/>
        <w:spacing w:before="100" w:beforeAutospacing="1" w:after="100" w:afterAutospacing="1" w:line="240" w:lineRule="auto"/>
        <w:rPr>
          <w:rFonts w:ascii="Tahoma" w:hAnsi="Tahoma" w:cs="Tahoma"/>
          <w:color w:val="333333"/>
          <w:shd w:val="clear" w:color="auto" w:fill="FFFFFF"/>
        </w:rPr>
      </w:pPr>
    </w:p>
    <w:p w14:paraId="315CBA2F" w14:textId="77777777" w:rsidR="00E07627" w:rsidRPr="00E07627" w:rsidRDefault="00E07627" w:rsidP="00E0762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it-IT"/>
        </w:rPr>
      </w:pPr>
      <w:r>
        <w:rPr>
          <w:rFonts w:ascii="Tahoma" w:hAnsi="Tahoma" w:cs="Tahoma"/>
          <w:color w:val="333333"/>
          <w:shd w:val="clear" w:color="auto" w:fill="FFFFFF"/>
        </w:rPr>
        <w:t>Gli atti relativi alle singole procedure sono pubblicati nella sezione del Sito Istituzionale denominata Amministrazione Trasparente sottosezione</w:t>
      </w:r>
    </w:p>
    <w:sectPr w:rsidR="00E07627" w:rsidRPr="00E076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CB2EA0"/>
    <w:multiLevelType w:val="multilevel"/>
    <w:tmpl w:val="BB7AB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ahoma" w:eastAsiaTheme="minorHAnsi" w:hAnsi="Tahoma" w:cs="Tahoma" w:hint="default"/>
        <w:b w:val="0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1416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5A0"/>
    <w:rsid w:val="000C45A0"/>
    <w:rsid w:val="00464FA2"/>
    <w:rsid w:val="008F1261"/>
    <w:rsid w:val="00CE362E"/>
    <w:rsid w:val="00E07627"/>
    <w:rsid w:val="00FF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1FA6E"/>
  <w15:chartTrackingRefBased/>
  <w15:docId w15:val="{AD84B868-07FB-43A1-B61B-BA3F8C860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C45A0"/>
    <w:rPr>
      <w:b/>
      <w:bCs/>
    </w:rPr>
  </w:style>
  <w:style w:type="character" w:styleId="Enfasicorsivo">
    <w:name w:val="Emphasis"/>
    <w:basedOn w:val="Carpredefinitoparagrafo"/>
    <w:uiPriority w:val="20"/>
    <w:qFormat/>
    <w:rsid w:val="000C45A0"/>
    <w:rPr>
      <w:i/>
      <w:iCs/>
    </w:rPr>
  </w:style>
  <w:style w:type="paragraph" w:styleId="Paragrafoelenco">
    <w:name w:val="List Paragraph"/>
    <w:basedOn w:val="Normale"/>
    <w:uiPriority w:val="34"/>
    <w:qFormat/>
    <w:rsid w:val="000C45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5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Tagliasacchi</dc:creator>
  <cp:keywords/>
  <dc:description/>
  <cp:lastModifiedBy>Viviana Dini</cp:lastModifiedBy>
  <cp:revision>2</cp:revision>
  <dcterms:created xsi:type="dcterms:W3CDTF">2023-06-21T09:05:00Z</dcterms:created>
  <dcterms:modified xsi:type="dcterms:W3CDTF">2023-06-21T09:05:00Z</dcterms:modified>
</cp:coreProperties>
</file>