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E10" w:rsidRPr="00411666" w:rsidRDefault="00E10E10" w:rsidP="00411666">
      <w:pPr>
        <w:pStyle w:val="NormaleWeb"/>
        <w:shd w:val="clear" w:color="auto" w:fill="FFFFFF"/>
        <w:spacing w:before="0" w:beforeAutospacing="0" w:after="0" w:afterAutospacing="0" w:line="396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411666">
        <w:rPr>
          <w:rStyle w:val="Enfasigrassetto"/>
          <w:rFonts w:ascii="Arial" w:hAnsi="Arial" w:cs="Arial"/>
          <w:color w:val="333333"/>
          <w:sz w:val="22"/>
          <w:szCs w:val="22"/>
        </w:rPr>
        <w:t>CODICE UNIVOCO PER LA FATTURAZIONE ELETTRONICA</w:t>
      </w:r>
    </w:p>
    <w:p w:rsidR="00E10E10" w:rsidRPr="00411666" w:rsidRDefault="00E10E10" w:rsidP="00411666">
      <w:pPr>
        <w:pStyle w:val="NormaleWeb"/>
        <w:shd w:val="clear" w:color="auto" w:fill="FFFFFF"/>
        <w:spacing w:before="0" w:beforeAutospacing="0" w:after="178" w:afterAutospacing="0" w:line="396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411666">
        <w:rPr>
          <w:rFonts w:ascii="Arial" w:hAnsi="Arial" w:cs="Arial"/>
          <w:color w:val="333333"/>
          <w:sz w:val="22"/>
          <w:szCs w:val="22"/>
        </w:rPr>
        <w:t xml:space="preserve">COMUNICAZIONE AI FORNITORI </w:t>
      </w:r>
    </w:p>
    <w:p w:rsidR="00E10E10" w:rsidRPr="00411666" w:rsidRDefault="00E10E10" w:rsidP="00411666">
      <w:pPr>
        <w:pStyle w:val="NormaleWeb"/>
        <w:shd w:val="clear" w:color="auto" w:fill="FFFFFF"/>
        <w:spacing w:before="0" w:beforeAutospacing="0" w:after="178" w:afterAutospacing="0" w:line="396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411666">
        <w:rPr>
          <w:rFonts w:ascii="Arial" w:hAnsi="Arial" w:cs="Arial"/>
          <w:color w:val="333333"/>
          <w:sz w:val="22"/>
          <w:szCs w:val="22"/>
        </w:rPr>
        <w:t>Il Decreto Ministeriale n. 55 del 3 aprile 2013, entrato in vigore il 6 giugno 2013, ha fissato la decorrenza degli obblighi di utilizzo della fatturazione elettronica nei rapporti economici con la Pubblica Amministrazione, ai sensi della Legge 244/2007, art. 1, commi da 209 a 214.</w:t>
      </w:r>
    </w:p>
    <w:p w:rsidR="00E10E10" w:rsidRPr="00411666" w:rsidRDefault="00E10E10" w:rsidP="00411666">
      <w:pPr>
        <w:pStyle w:val="NormaleWeb"/>
        <w:shd w:val="clear" w:color="auto" w:fill="FFFFFF"/>
        <w:spacing w:before="0" w:beforeAutospacing="0" w:after="178" w:afterAutospacing="0" w:line="396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411666">
        <w:rPr>
          <w:rFonts w:ascii="Arial" w:hAnsi="Arial" w:cs="Arial"/>
          <w:color w:val="333333"/>
          <w:sz w:val="22"/>
          <w:szCs w:val="22"/>
        </w:rPr>
        <w:t>In ottemperanza a tale disposizione, questa Amministrazione, a decorrere dal 31 marzo 2015, non potrà più accettare fatture che non siano trasmesse in forma elettronica secondo il formato di cui all'allegato A "Formato della fattura elettronica" del citato DM n. 55/2013.</w:t>
      </w:r>
    </w:p>
    <w:p w:rsidR="00E10E10" w:rsidRPr="00411666" w:rsidRDefault="00E10E10" w:rsidP="00411666">
      <w:pPr>
        <w:pStyle w:val="NormaleWeb"/>
        <w:shd w:val="clear" w:color="auto" w:fill="FFFFFF"/>
        <w:spacing w:before="0" w:beforeAutospacing="0" w:after="178" w:afterAutospacing="0" w:line="396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411666">
        <w:rPr>
          <w:rFonts w:ascii="Arial" w:hAnsi="Arial" w:cs="Arial"/>
          <w:color w:val="333333"/>
          <w:sz w:val="22"/>
          <w:szCs w:val="22"/>
        </w:rPr>
        <w:t>Inoltre, trascorsi mesi 3 dalla suddetta data, questa Amministrazione non potrà procedere ad alcun pagamento, nemmeno parziale, sino alla ricezione della fattura in formato elettronico.</w:t>
      </w:r>
    </w:p>
    <w:p w:rsidR="00672E5F" w:rsidRDefault="00E10E10" w:rsidP="00411666">
      <w:pPr>
        <w:pStyle w:val="NormaleWeb"/>
        <w:shd w:val="clear" w:color="auto" w:fill="FFFFFF"/>
        <w:spacing w:before="0" w:beforeAutospacing="0" w:after="178" w:afterAutospacing="0" w:line="396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411666">
        <w:rPr>
          <w:rFonts w:ascii="Arial" w:hAnsi="Arial" w:cs="Arial"/>
          <w:color w:val="333333"/>
          <w:sz w:val="22"/>
          <w:szCs w:val="22"/>
        </w:rPr>
        <w:t xml:space="preserve">Per le finalità di cui sopra, l'art. 3, comma 1, del citato DM n. 55/2013 prevede che l'Amministrazione individui i propri uffici deputati alla ricezione delle fatture elettroniche, inserendoli nell'Indice delle Pubbliche Amministrazioni (IPA), che provvede a rilasciare un Codice Univoco </w:t>
      </w:r>
    </w:p>
    <w:p w:rsidR="00672E5F" w:rsidRDefault="00E10E10" w:rsidP="00411666">
      <w:pPr>
        <w:pStyle w:val="NormaleWeb"/>
        <w:shd w:val="clear" w:color="auto" w:fill="FFFFFF"/>
        <w:spacing w:before="0" w:beforeAutospacing="0" w:after="178" w:afterAutospacing="0" w:line="396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411666">
        <w:rPr>
          <w:rFonts w:ascii="Arial" w:hAnsi="Arial" w:cs="Arial"/>
          <w:color w:val="333333"/>
          <w:sz w:val="22"/>
          <w:szCs w:val="22"/>
        </w:rPr>
        <w:t>Il Codice Univoco Ufficio è un'informazione obbligatoria della fattura elettronica e rappresenta l'identificativo univoco che consente al Sistema di Interscambio (</w:t>
      </w:r>
      <w:proofErr w:type="spellStart"/>
      <w:r w:rsidRPr="00411666">
        <w:rPr>
          <w:rFonts w:ascii="Arial" w:hAnsi="Arial" w:cs="Arial"/>
          <w:color w:val="333333"/>
          <w:sz w:val="22"/>
          <w:szCs w:val="22"/>
        </w:rPr>
        <w:t>SdI</w:t>
      </w:r>
      <w:proofErr w:type="spellEnd"/>
      <w:r w:rsidRPr="00411666">
        <w:rPr>
          <w:rFonts w:ascii="Arial" w:hAnsi="Arial" w:cs="Arial"/>
          <w:color w:val="333333"/>
          <w:sz w:val="22"/>
          <w:szCs w:val="22"/>
        </w:rPr>
        <w:t>), gestito dall'Agenzia delle Entrate, di recapitare correttamente la fattura elettronica all'ufficio destinatario.</w:t>
      </w:r>
    </w:p>
    <w:p w:rsidR="00E10E10" w:rsidRPr="00411666" w:rsidRDefault="00E10E10" w:rsidP="00411666">
      <w:pPr>
        <w:pStyle w:val="NormaleWeb"/>
        <w:shd w:val="clear" w:color="auto" w:fill="FFFFFF"/>
        <w:spacing w:before="0" w:beforeAutospacing="0" w:after="178" w:afterAutospacing="0" w:line="396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411666">
        <w:rPr>
          <w:rFonts w:ascii="Arial" w:hAnsi="Arial" w:cs="Arial"/>
          <w:color w:val="333333"/>
          <w:sz w:val="22"/>
          <w:szCs w:val="22"/>
        </w:rPr>
        <w:t xml:space="preserve"> A completamento del quadro regolamentare, si segnala che l'allegato B "Regole tecniche" al citato DM n. 55/2013, contiene le modalità  di emissione e trasmissione della fattura  elettronica alla Pubblica Amministrazione  per mezzo dello </w:t>
      </w:r>
      <w:proofErr w:type="spellStart"/>
      <w:r w:rsidRPr="00411666">
        <w:rPr>
          <w:rFonts w:ascii="Arial" w:hAnsi="Arial" w:cs="Arial"/>
          <w:color w:val="333333"/>
          <w:sz w:val="22"/>
          <w:szCs w:val="22"/>
        </w:rPr>
        <w:t>SdI</w:t>
      </w:r>
      <w:proofErr w:type="spellEnd"/>
      <w:r w:rsidRPr="00411666">
        <w:rPr>
          <w:rFonts w:ascii="Arial" w:hAnsi="Arial" w:cs="Arial"/>
          <w:color w:val="333333"/>
          <w:sz w:val="22"/>
          <w:szCs w:val="22"/>
        </w:rPr>
        <w:t>, mentre l'allegato C "Linee guida" del medesimo decreto, riguarda le operazioni per la gestione dell'intero processo di fatturazione.</w:t>
      </w:r>
    </w:p>
    <w:p w:rsidR="00E10E10" w:rsidRDefault="00E10E10" w:rsidP="00411666">
      <w:pPr>
        <w:pStyle w:val="NormaleWeb"/>
        <w:shd w:val="clear" w:color="auto" w:fill="FFFFFF"/>
        <w:spacing w:before="0" w:beforeAutospacing="0" w:after="0" w:afterAutospacing="0" w:line="396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411666">
        <w:rPr>
          <w:rFonts w:ascii="Arial" w:hAnsi="Arial" w:cs="Arial"/>
          <w:color w:val="333333"/>
          <w:sz w:val="22"/>
          <w:szCs w:val="22"/>
        </w:rPr>
        <w:t>Quanto sopra premesso, si comunica il</w:t>
      </w:r>
      <w:r w:rsidRPr="00411666">
        <w:rPr>
          <w:rStyle w:val="apple-converted-space"/>
          <w:rFonts w:ascii="Arial" w:hAnsi="Arial" w:cs="Arial"/>
          <w:b/>
          <w:bCs/>
          <w:color w:val="333333"/>
          <w:sz w:val="22"/>
          <w:szCs w:val="22"/>
        </w:rPr>
        <w:t> </w:t>
      </w:r>
      <w:r w:rsidRPr="00411666">
        <w:rPr>
          <w:rStyle w:val="Enfasigrassetto"/>
          <w:rFonts w:ascii="Arial" w:hAnsi="Arial" w:cs="Arial"/>
          <w:color w:val="333333"/>
          <w:sz w:val="22"/>
          <w:szCs w:val="22"/>
        </w:rPr>
        <w:t>Codice Univoco Ufficio</w:t>
      </w:r>
      <w:r w:rsidRPr="00411666">
        <w:rPr>
          <w:rStyle w:val="apple-converted-space"/>
          <w:rFonts w:ascii="Arial" w:hAnsi="Arial" w:cs="Arial"/>
          <w:b/>
          <w:bCs/>
          <w:color w:val="333333"/>
          <w:sz w:val="22"/>
          <w:szCs w:val="22"/>
        </w:rPr>
        <w:t> </w:t>
      </w:r>
      <w:r w:rsidRPr="00411666">
        <w:rPr>
          <w:rFonts w:ascii="Arial" w:hAnsi="Arial" w:cs="Arial"/>
          <w:color w:val="333333"/>
          <w:sz w:val="22"/>
          <w:szCs w:val="22"/>
        </w:rPr>
        <w:t xml:space="preserve">per il Comune di </w:t>
      </w:r>
      <w:r w:rsidR="009A61AE">
        <w:rPr>
          <w:rFonts w:ascii="Arial" w:hAnsi="Arial" w:cs="Arial"/>
          <w:color w:val="333333"/>
          <w:sz w:val="22"/>
          <w:szCs w:val="22"/>
        </w:rPr>
        <w:t>Castelnuovo di Garfagnana</w:t>
      </w:r>
      <w:r w:rsidRPr="00411666">
        <w:rPr>
          <w:rFonts w:ascii="Arial" w:hAnsi="Arial" w:cs="Arial"/>
          <w:color w:val="333333"/>
          <w:sz w:val="22"/>
          <w:szCs w:val="22"/>
        </w:rPr>
        <w:t>, al quale dovranno essere indirizzate, a far data dal 31 marzo 2015 le fatture elettroniche per ciascun contratto in essere:</w:t>
      </w:r>
    </w:p>
    <w:p w:rsidR="009A61AE" w:rsidRDefault="009A61AE" w:rsidP="00411666">
      <w:pPr>
        <w:pStyle w:val="NormaleWeb"/>
        <w:shd w:val="clear" w:color="auto" w:fill="FFFFFF"/>
        <w:spacing w:before="0" w:beforeAutospacing="0" w:after="0" w:afterAutospacing="0" w:line="396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3402"/>
      </w:tblGrid>
      <w:tr w:rsidR="009A61AE" w:rsidTr="009A61A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1AE" w:rsidRDefault="009A61A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Codice Univoco ufficio: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1AE" w:rsidRDefault="009A61A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UFW51Q</w:t>
            </w:r>
          </w:p>
        </w:tc>
      </w:tr>
      <w:tr w:rsidR="009A61AE" w:rsidTr="009A61A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1AE" w:rsidRDefault="009A61A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dell’Ufficio: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1AE" w:rsidRDefault="009A61AE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Uff_eFatturaPA</w:t>
            </w:r>
            <w:proofErr w:type="spellEnd"/>
          </w:p>
        </w:tc>
      </w:tr>
    </w:tbl>
    <w:p w:rsidR="009A61AE" w:rsidRPr="00411666" w:rsidRDefault="009A61AE" w:rsidP="00411666">
      <w:pPr>
        <w:pStyle w:val="NormaleWeb"/>
        <w:shd w:val="clear" w:color="auto" w:fill="FFFFFF"/>
        <w:spacing w:before="0" w:beforeAutospacing="0" w:after="0" w:afterAutospacing="0" w:line="396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E10E10" w:rsidRPr="00411666" w:rsidRDefault="00E10E10" w:rsidP="00411666">
      <w:pPr>
        <w:pStyle w:val="NormaleWeb"/>
        <w:shd w:val="clear" w:color="auto" w:fill="FFFFFF"/>
        <w:spacing w:before="0" w:beforeAutospacing="0" w:after="178" w:afterAutospacing="0" w:line="396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411666">
        <w:rPr>
          <w:rFonts w:ascii="Arial" w:hAnsi="Arial" w:cs="Arial"/>
          <w:color w:val="333333"/>
          <w:sz w:val="22"/>
          <w:szCs w:val="22"/>
        </w:rPr>
        <w:t>Oltre al Codice Univoco Ufficio, che deve essere inserito obbligatoriamente nell'elemento "Codice Destinatario" del tracciato della fattura elettronica, si prega altresì di indicare nella fattura anche le seguenti informazioni:</w:t>
      </w:r>
    </w:p>
    <w:p w:rsidR="00E10E10" w:rsidRPr="00411666" w:rsidRDefault="00E10E10" w:rsidP="00411666">
      <w:pPr>
        <w:pStyle w:val="NormaleWeb"/>
        <w:shd w:val="clear" w:color="auto" w:fill="FFFFFF"/>
        <w:spacing w:before="0" w:beforeAutospacing="0" w:after="178" w:afterAutospacing="0" w:line="396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411666">
        <w:rPr>
          <w:rFonts w:ascii="Arial" w:hAnsi="Arial" w:cs="Arial"/>
          <w:color w:val="333333"/>
          <w:sz w:val="22"/>
          <w:szCs w:val="22"/>
        </w:rPr>
        <w:t>- "Codice CUP" (Codice Unitario del Progetto)</w:t>
      </w:r>
    </w:p>
    <w:p w:rsidR="00E10E10" w:rsidRPr="00411666" w:rsidRDefault="00E10E10" w:rsidP="00411666">
      <w:pPr>
        <w:pStyle w:val="NormaleWeb"/>
        <w:shd w:val="clear" w:color="auto" w:fill="FFFFFF"/>
        <w:spacing w:before="0" w:beforeAutospacing="0" w:after="178" w:afterAutospacing="0" w:line="396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411666">
        <w:rPr>
          <w:rFonts w:ascii="Arial" w:hAnsi="Arial" w:cs="Arial"/>
          <w:color w:val="333333"/>
          <w:sz w:val="22"/>
          <w:szCs w:val="22"/>
        </w:rPr>
        <w:lastRenderedPageBreak/>
        <w:t>- "Codice CIG" (Codice identificativo Gara)</w:t>
      </w:r>
    </w:p>
    <w:p w:rsidR="00E10E10" w:rsidRPr="00411666" w:rsidRDefault="00E10E10" w:rsidP="00411666">
      <w:pPr>
        <w:pStyle w:val="NormaleWeb"/>
        <w:shd w:val="clear" w:color="auto" w:fill="FFFFFF"/>
        <w:spacing w:before="0" w:beforeAutospacing="0" w:after="178" w:afterAutospacing="0" w:line="396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411666">
        <w:rPr>
          <w:rFonts w:ascii="Arial" w:hAnsi="Arial" w:cs="Arial"/>
          <w:color w:val="333333"/>
          <w:sz w:val="22"/>
          <w:szCs w:val="22"/>
        </w:rPr>
        <w:t>- "altro elemento" (determinazione di impegno di spesa).</w:t>
      </w:r>
    </w:p>
    <w:p w:rsidR="00E10E10" w:rsidRPr="00411666" w:rsidRDefault="00E10E10" w:rsidP="00411666">
      <w:pPr>
        <w:pStyle w:val="NormaleWeb"/>
        <w:shd w:val="clear" w:color="auto" w:fill="FFFFFF"/>
        <w:spacing w:before="0" w:beforeAutospacing="0" w:after="0" w:afterAutospacing="0" w:line="396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411666">
        <w:rPr>
          <w:rFonts w:ascii="Arial" w:hAnsi="Arial" w:cs="Arial"/>
          <w:color w:val="333333"/>
          <w:sz w:val="22"/>
          <w:szCs w:val="22"/>
        </w:rPr>
        <w:t>Si invita a voler verificare, per quanto di proprio interesse, le "Specifiche operative per l'identificazione degli uffici destinatari di fattura elettronica" pubblicate sul sito</w:t>
      </w:r>
      <w:hyperlink r:id="rId4" w:history="1">
        <w:r w:rsidRPr="00411666">
          <w:rPr>
            <w:rStyle w:val="Collegamentoipertestuale"/>
            <w:rFonts w:ascii="Arial" w:hAnsi="Arial" w:cs="Arial"/>
            <w:color w:val="005A8C"/>
            <w:sz w:val="22"/>
            <w:szCs w:val="22"/>
          </w:rPr>
          <w:t>www.indicepa.gov.it</w:t>
        </w:r>
      </w:hyperlink>
      <w:r w:rsidRPr="00411666"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r w:rsidRPr="00411666">
        <w:rPr>
          <w:rFonts w:ascii="Arial" w:hAnsi="Arial" w:cs="Arial"/>
          <w:color w:val="333333"/>
          <w:sz w:val="22"/>
          <w:szCs w:val="22"/>
        </w:rPr>
        <w:t>e la documentazione sulla predisposizione e trasmissione della fattura elettronica al Sistema di Interscambio disponibile sul sito</w:t>
      </w:r>
      <w:hyperlink r:id="rId5" w:tooltip="www.fatturapa.gov.it" w:history="1">
        <w:r w:rsidRPr="00411666">
          <w:rPr>
            <w:rStyle w:val="Collegamentoipertestuale"/>
            <w:rFonts w:ascii="Arial" w:hAnsi="Arial" w:cs="Arial"/>
            <w:color w:val="005A8C"/>
            <w:sz w:val="22"/>
            <w:szCs w:val="22"/>
          </w:rPr>
          <w:t>www.fatturapa.gov.it</w:t>
        </w:r>
      </w:hyperlink>
    </w:p>
    <w:p w:rsidR="00E10E10" w:rsidRPr="00411666" w:rsidRDefault="00E10E10" w:rsidP="00411666">
      <w:pPr>
        <w:pStyle w:val="NormaleWeb"/>
        <w:shd w:val="clear" w:color="auto" w:fill="FFFFFF"/>
        <w:spacing w:before="0" w:beforeAutospacing="0" w:after="178" w:afterAutospacing="0" w:line="396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411666">
        <w:rPr>
          <w:rFonts w:ascii="Arial" w:hAnsi="Arial" w:cs="Arial"/>
          <w:color w:val="333333"/>
          <w:sz w:val="22"/>
          <w:szCs w:val="22"/>
        </w:rPr>
        <w:t> </w:t>
      </w:r>
    </w:p>
    <w:p w:rsidR="00E10E10" w:rsidRDefault="00E10E10" w:rsidP="00E10E10">
      <w:pPr>
        <w:pStyle w:val="NormaleWeb"/>
        <w:shd w:val="clear" w:color="auto" w:fill="FFFFFF"/>
        <w:spacing w:before="0" w:beforeAutospacing="0" w:after="178" w:afterAutospacing="0" w:line="396" w:lineRule="atLeast"/>
        <w:rPr>
          <w:rFonts w:ascii="Lucida Sans Unicode" w:hAnsi="Lucida Sans Unicode" w:cs="Lucida Sans Unicode"/>
          <w:color w:val="333333"/>
          <w:sz w:val="26"/>
          <w:szCs w:val="26"/>
        </w:rPr>
      </w:pPr>
      <w:r>
        <w:rPr>
          <w:rFonts w:ascii="Lucida Sans Unicode" w:hAnsi="Lucida Sans Unicode" w:cs="Lucida Sans Unicode"/>
          <w:color w:val="333333"/>
          <w:sz w:val="26"/>
          <w:szCs w:val="26"/>
        </w:rPr>
        <w:t> </w:t>
      </w:r>
    </w:p>
    <w:p w:rsidR="00FA3D4B" w:rsidRDefault="00FA3D4B"/>
    <w:sectPr w:rsidR="00FA3D4B" w:rsidSect="00FA3D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altName w:val="LuzSans-Book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hyphenationZone w:val="283"/>
  <w:characterSpacingControl w:val="doNotCompress"/>
  <w:compat/>
  <w:rsids>
    <w:rsidRoot w:val="00E10E10"/>
    <w:rsid w:val="000A1755"/>
    <w:rsid w:val="000C7ACB"/>
    <w:rsid w:val="00171D10"/>
    <w:rsid w:val="00411666"/>
    <w:rsid w:val="00672E5F"/>
    <w:rsid w:val="008F09DE"/>
    <w:rsid w:val="008F6DBA"/>
    <w:rsid w:val="00915815"/>
    <w:rsid w:val="009A61AE"/>
    <w:rsid w:val="00A11114"/>
    <w:rsid w:val="00D11DF7"/>
    <w:rsid w:val="00DB4686"/>
    <w:rsid w:val="00E10E10"/>
    <w:rsid w:val="00F5155B"/>
    <w:rsid w:val="00FA3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3D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10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10E10"/>
    <w:rPr>
      <w:b/>
      <w:bCs/>
    </w:rPr>
  </w:style>
  <w:style w:type="character" w:customStyle="1" w:styleId="apple-converted-space">
    <w:name w:val="apple-converted-space"/>
    <w:basedOn w:val="Carpredefinitoparagrafo"/>
    <w:rsid w:val="00E10E10"/>
  </w:style>
  <w:style w:type="character" w:styleId="Collegamentoipertestuale">
    <w:name w:val="Hyperlink"/>
    <w:basedOn w:val="Carpredefinitoparagrafo"/>
    <w:uiPriority w:val="99"/>
    <w:semiHidden/>
    <w:unhideWhenUsed/>
    <w:rsid w:val="00E10E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9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atturapa.gov.it/" TargetMode="External"/><Relationship Id="rId4" Type="http://schemas.openxmlformats.org/officeDocument/2006/relationships/hyperlink" Target="http://www.indicepa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 dondarini</dc:creator>
  <cp:lastModifiedBy>plucchesi</cp:lastModifiedBy>
  <cp:revision>3</cp:revision>
  <cp:lastPrinted>2015-02-25T07:28:00Z</cp:lastPrinted>
  <dcterms:created xsi:type="dcterms:W3CDTF">2015-03-02T11:18:00Z</dcterms:created>
  <dcterms:modified xsi:type="dcterms:W3CDTF">2015-03-02T11:21:00Z</dcterms:modified>
</cp:coreProperties>
</file>